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10B" w:rsidRDefault="00CB7254" w14:paraId="00000001" w14:textId="77777777">
      <w:pPr>
        <w:spacing w:after="0"/>
        <w:rPr>
          <w:b/>
          <w:u w:val="single"/>
        </w:rPr>
      </w:pPr>
      <w:r>
        <w:rPr>
          <w:b/>
        </w:rPr>
        <w:t xml:space="preserve">                                       </w:t>
      </w:r>
      <w:r>
        <w:rPr>
          <w:b/>
          <w:u w:val="single"/>
        </w:rPr>
        <w:t>Vulnerable Adults Safeguarding Policy</w:t>
      </w:r>
    </w:p>
    <w:p w:rsidR="00D2610B" w:rsidRDefault="00D2610B" w14:paraId="00000002" w14:textId="77777777">
      <w:pPr>
        <w:spacing w:after="0"/>
      </w:pPr>
    </w:p>
    <w:p w:rsidR="00D2610B" w:rsidRDefault="28C4F526" w14:paraId="00000003" w14:textId="6BEA2E0C">
      <w:pPr>
        <w:spacing w:after="0"/>
      </w:pPr>
      <w:r w:rsidR="28C4F526">
        <w:rPr/>
        <w:t xml:space="preserve">This document outlines </w:t>
      </w:r>
      <w:r w:rsidR="28C4F526">
        <w:rPr/>
        <w:t>Essere</w:t>
      </w:r>
      <w:r w:rsidR="28C4F526">
        <w:rPr/>
        <w:t xml:space="preserve"> Therapies policy on protecting vulnerable adults from abuse. These procedures will be followed by all </w:t>
      </w:r>
      <w:r w:rsidR="56973A71">
        <w:rPr/>
        <w:t>associate</w:t>
      </w:r>
      <w:r w:rsidR="56973A71">
        <w:rPr/>
        <w:t xml:space="preserve"> therapists </w:t>
      </w:r>
      <w:r w:rsidR="28C4F526">
        <w:rPr/>
        <w:t xml:space="preserve">and </w:t>
      </w:r>
      <w:r w:rsidR="747AAC08">
        <w:rPr/>
        <w:t xml:space="preserve">are </w:t>
      </w:r>
      <w:r w:rsidR="28C4F526">
        <w:rPr/>
        <w:t>promoted by Helen Lewin and Catherine Croll Directors within the organisation.</w:t>
      </w:r>
    </w:p>
    <w:p w:rsidR="00D2610B" w:rsidP="18FFEC4C" w:rsidRDefault="00CB7254" w14:paraId="00000004" w14:textId="6AA4718C">
      <w:pPr>
        <w:pStyle w:val="Normal"/>
        <w:spacing w:after="0"/>
      </w:pPr>
      <w:r w:rsidR="00CB7254">
        <w:rPr/>
        <w:t>Essere</w:t>
      </w:r>
      <w:r w:rsidR="00CB7254">
        <w:rPr/>
        <w:t xml:space="preserve"> Therapies is available to all members of the local community of all ages. The purpose of this policy is to ensure all </w:t>
      </w:r>
      <w:r w:rsidR="22DD53D6">
        <w:rPr/>
        <w:t>associate therap</w:t>
      </w:r>
      <w:r w:rsidR="22DD53D6">
        <w:rPr/>
        <w:t xml:space="preserve">ists </w:t>
      </w:r>
      <w:r w:rsidR="00CB7254">
        <w:rPr/>
        <w:t>understand th</w:t>
      </w:r>
      <w:r w:rsidR="00CB7254">
        <w:rPr/>
        <w:t xml:space="preserve">e </w:t>
      </w:r>
      <w:r w:rsidR="00CB7254">
        <w:rPr/>
        <w:t>appropriate course</w:t>
      </w:r>
      <w:r w:rsidR="00CB7254">
        <w:rPr/>
        <w:t xml:space="preserve"> of action should they discover or suspect a client is at risk of harm or is being harmed by others.</w:t>
      </w:r>
    </w:p>
    <w:p w:rsidR="1C6EDA13" w:rsidP="18FFEC4C" w:rsidRDefault="1C6EDA13" w14:paraId="35CCA02D" w14:textId="67342EED">
      <w:pPr>
        <w:pStyle w:val="Normal"/>
        <w:spacing w:after="0"/>
        <w:rPr>
          <w:rFonts w:ascii="Calibri" w:hAnsi="Calibri" w:eastAsia="Calibri" w:cs="Calibri" w:asciiTheme="majorAscii" w:hAnsiTheme="majorAscii" w:eastAsiaTheme="majorAscii" w:cstheme="majorAscii"/>
          <w:noProof w:val="0"/>
          <w:color w:val="1F1F1F"/>
          <w:sz w:val="22"/>
          <w:szCs w:val="22"/>
          <w:lang w:val="en-GB"/>
        </w:rPr>
      </w:pPr>
      <w:r w:rsidRPr="686F5318" w:rsidR="33C636FC">
        <w:rPr>
          <w:rFonts w:ascii="Calibri" w:hAnsi="Calibri" w:eastAsia="Calibri" w:cs="Calibri" w:asciiTheme="majorAscii" w:hAnsiTheme="majorAscii" w:eastAsiaTheme="majorAscii" w:cstheme="majorAscii"/>
          <w:noProof w:val="0"/>
          <w:color w:val="1F1F1F"/>
          <w:sz w:val="22"/>
          <w:szCs w:val="22"/>
          <w:lang w:val="en-GB"/>
        </w:rPr>
        <w:t>At</w:t>
      </w:r>
      <w:r w:rsidRPr="686F5318" w:rsidR="1C6EDA13">
        <w:rPr>
          <w:rFonts w:ascii="Calibri" w:hAnsi="Calibri" w:eastAsia="Calibri" w:cs="Calibri" w:asciiTheme="majorAscii" w:hAnsiTheme="majorAscii" w:eastAsiaTheme="majorAscii" w:cstheme="majorAscii"/>
          <w:noProof w:val="0"/>
          <w:color w:val="1F1F1F"/>
          <w:sz w:val="22"/>
          <w:szCs w:val="22"/>
          <w:lang w:val="en-GB"/>
        </w:rPr>
        <w:t xml:space="preserve"> </w:t>
      </w:r>
      <w:r w:rsidRPr="686F5318" w:rsidR="1C6EDA13">
        <w:rPr>
          <w:rFonts w:ascii="Calibri" w:hAnsi="Calibri" w:eastAsia="Calibri" w:cs="Calibri" w:asciiTheme="majorAscii" w:hAnsiTheme="majorAscii" w:eastAsiaTheme="majorAscii" w:cstheme="majorAscii"/>
          <w:noProof w:val="0"/>
          <w:color w:val="1F1F1F"/>
          <w:sz w:val="22"/>
          <w:szCs w:val="22"/>
          <w:lang w:val="en-GB"/>
        </w:rPr>
        <w:t>Essere</w:t>
      </w:r>
      <w:r w:rsidRPr="686F5318" w:rsidR="1C6EDA13">
        <w:rPr>
          <w:rFonts w:ascii="Calibri" w:hAnsi="Calibri" w:eastAsia="Calibri" w:cs="Calibri" w:asciiTheme="majorAscii" w:hAnsiTheme="majorAscii" w:eastAsiaTheme="majorAscii" w:cstheme="majorAscii"/>
          <w:noProof w:val="0"/>
          <w:color w:val="1F1F1F"/>
          <w:sz w:val="22"/>
          <w:szCs w:val="22"/>
          <w:lang w:val="en-GB"/>
        </w:rPr>
        <w:t xml:space="preserve"> we do recognise that we have an ethical and moral responsibility for the wellbeing</w:t>
      </w:r>
      <w:r w:rsidRPr="686F5318" w:rsidR="1AFEDD83">
        <w:rPr>
          <w:rFonts w:ascii="Calibri" w:hAnsi="Calibri" w:eastAsia="Calibri" w:cs="Calibri" w:asciiTheme="majorAscii" w:hAnsiTheme="majorAscii" w:eastAsiaTheme="majorAscii" w:cstheme="majorAscii"/>
          <w:noProof w:val="0"/>
          <w:color w:val="1F1F1F"/>
          <w:sz w:val="22"/>
          <w:szCs w:val="22"/>
          <w:lang w:val="en-GB"/>
        </w:rPr>
        <w:t xml:space="preserve"> of our clients</w:t>
      </w:r>
      <w:r w:rsidRPr="686F5318" w:rsidR="1C6EDA13">
        <w:rPr>
          <w:rFonts w:ascii="Calibri" w:hAnsi="Calibri" w:eastAsia="Calibri" w:cs="Calibri" w:asciiTheme="majorAscii" w:hAnsiTheme="majorAscii" w:eastAsiaTheme="majorAscii" w:cstheme="majorAscii"/>
          <w:noProof w:val="0"/>
          <w:color w:val="1F1F1F"/>
          <w:sz w:val="22"/>
          <w:szCs w:val="22"/>
          <w:lang w:val="en-GB"/>
        </w:rPr>
        <w:t xml:space="preserve"> and the wellbeing of others.</w:t>
      </w:r>
    </w:p>
    <w:p w:rsidR="00D2610B" w:rsidRDefault="00D2610B" w14:paraId="00000005" w14:textId="77777777">
      <w:pPr>
        <w:spacing w:after="0"/>
      </w:pPr>
    </w:p>
    <w:p w:rsidR="00D2610B" w:rsidRDefault="00CB7254" w14:paraId="00000006" w14:textId="77777777">
      <w:pPr>
        <w:spacing w:after="0"/>
        <w:rPr>
          <w:b/>
        </w:rPr>
      </w:pPr>
      <w:r>
        <w:rPr>
          <w:b/>
        </w:rPr>
        <w:t>Definition of a Vulnerable Adult</w:t>
      </w:r>
    </w:p>
    <w:p w:rsidR="00D2610B" w:rsidRDefault="00CB7254" w14:paraId="00000007" w14:textId="77777777">
      <w:pPr>
        <w:spacing w:after="0"/>
      </w:pPr>
      <w:r w:rsidR="00CB7254">
        <w:rPr/>
        <w:t>A vulnerable adult is someone aged 18 years or above who is unable to protect themselves from significant harm or exploitation. This could be due to mental ill health, physical disabilities, age or illness.</w:t>
      </w:r>
    </w:p>
    <w:p w:rsidR="00D2610B" w:rsidP="18FFEC4C" w:rsidRDefault="00CB7254" w14:paraId="00000008" w14:textId="368D32DC">
      <w:pPr>
        <w:pStyle w:val="Normal"/>
        <w:spacing w:after="0"/>
      </w:pPr>
      <w:r w:rsidR="4DEF8BF9">
        <w:rPr/>
        <w:t xml:space="preserve">Associate therapists </w:t>
      </w:r>
      <w:r w:rsidR="00CB7254">
        <w:rPr/>
        <w:t>should be mindful that any individual requesting therapy could potentially be classed as vulnerable.</w:t>
      </w:r>
    </w:p>
    <w:p w:rsidR="00D2610B" w:rsidRDefault="00D2610B" w14:paraId="00000009" w14:textId="77777777">
      <w:pPr>
        <w:spacing w:after="0"/>
      </w:pPr>
    </w:p>
    <w:p w:rsidR="00D2610B" w:rsidRDefault="00CB7254" w14:paraId="0000000A" w14:textId="77777777">
      <w:pPr>
        <w:spacing w:after="0"/>
        <w:rPr>
          <w:b/>
        </w:rPr>
      </w:pPr>
      <w:r>
        <w:rPr>
          <w:b/>
        </w:rPr>
        <w:t>What is Abuse</w:t>
      </w:r>
    </w:p>
    <w:p w:rsidR="00D2610B" w:rsidRDefault="00CB7254" w14:paraId="0000000B" w14:textId="77777777">
      <w:pPr>
        <w:spacing w:after="0"/>
      </w:pPr>
      <w:r>
        <w:t>Abuse is behaviour towards a person that either deliberately or unknowingly, causes him or her harm or endangers their life or their human or civil rights. Abuse includes physical, sexual, psychological, financial, discriminatory abuse and acts of neglect and omission. It includes domestic violence and institutional abuse.</w:t>
      </w:r>
    </w:p>
    <w:p w:rsidR="00D2610B" w:rsidRDefault="28C4F526" w14:paraId="784E64A0" w14:textId="51A66EEA">
      <w:pPr>
        <w:spacing w:after="0"/>
      </w:pPr>
      <w:r w:rsidR="28C4F526">
        <w:rPr/>
        <w:t>Abuse can be passive or active. It can be an isolated incident or repetitive.</w:t>
      </w:r>
    </w:p>
    <w:p w:rsidR="28C4F526" w:rsidP="686F5318" w:rsidRDefault="28C4F526" w14:paraId="03D1B192" w14:textId="50A23C40">
      <w:pPr>
        <w:spacing w:after="0"/>
      </w:pPr>
      <w:r w:rsidR="28C4F526">
        <w:rPr/>
        <w:t xml:space="preserve">It may occur </w:t>
      </w:r>
      <w:r w:rsidR="28C4F526">
        <w:rPr/>
        <w:t>as a result of</w:t>
      </w:r>
      <w:r w:rsidR="28C4F526">
        <w:rPr/>
        <w:t xml:space="preserve"> a failure to undertake action or </w:t>
      </w:r>
      <w:r w:rsidR="28C4F526">
        <w:rPr/>
        <w:t>appropriate care</w:t>
      </w:r>
      <w:r w:rsidR="28C4F526">
        <w:rPr/>
        <w:t xml:space="preserve"> tasks. Anyone can be a perpetrator of abuse. It can occur in any relationship. An individual, a group, or an organisation may perpetrate abuse, therefore, all staff within </w:t>
      </w:r>
      <w:r w:rsidR="28C4F526">
        <w:rPr/>
        <w:t>Essere</w:t>
      </w:r>
      <w:r w:rsidR="28C4F526">
        <w:rPr/>
        <w:t xml:space="preserve"> Therapies need to be </w:t>
      </w:r>
      <w:r w:rsidR="28C4F526">
        <w:rPr/>
        <w:t>alert</w:t>
      </w:r>
      <w:r w:rsidR="28C4F526">
        <w:rPr/>
        <w:t xml:space="preserve"> to abuse both from statements made by clients and from other sources including abuse by members of our own organisatio</w:t>
      </w:r>
      <w:r w:rsidR="595A0167">
        <w:rPr/>
        <w:t>n</w:t>
      </w:r>
      <w:r w:rsidR="595A0167">
        <w:rPr/>
        <w:t>.</w:t>
      </w:r>
    </w:p>
    <w:p w:rsidR="686F5318" w:rsidP="686F5318" w:rsidRDefault="686F5318" w14:paraId="5490747B" w14:textId="2D68FC56">
      <w:pPr>
        <w:spacing w:after="0"/>
        <w:rPr>
          <w:rFonts w:ascii="Calibri" w:hAnsi="Calibri" w:eastAsia="Calibri" w:cs="Calibri"/>
          <w:noProof w:val="0"/>
          <w:color w:val="231F20"/>
          <w:sz w:val="22"/>
          <w:szCs w:val="22"/>
          <w:lang w:val="en-GB"/>
        </w:rPr>
      </w:pPr>
    </w:p>
    <w:p w:rsidR="595A0167" w:rsidP="686F5318" w:rsidRDefault="595A0167" w14:paraId="282C4174" w14:textId="1A177D18">
      <w:pPr>
        <w:spacing w:after="0"/>
        <w:rPr>
          <w:rFonts w:ascii="Calibri" w:hAnsi="Calibri" w:eastAsia="Calibri" w:cs="Calibri"/>
          <w:noProof w:val="0"/>
          <w:color w:val="231F20"/>
          <w:sz w:val="22"/>
          <w:szCs w:val="22"/>
          <w:lang w:val="en-GB"/>
        </w:rPr>
      </w:pPr>
      <w:r w:rsidRPr="686F5318" w:rsidR="595A0167">
        <w:rPr>
          <w:rFonts w:ascii="Calibri" w:hAnsi="Calibri" w:eastAsia="Calibri" w:cs="Calibri"/>
          <w:noProof w:val="0"/>
          <w:color w:val="231F20"/>
          <w:sz w:val="22"/>
          <w:szCs w:val="22"/>
          <w:lang w:val="en-GB"/>
        </w:rPr>
        <w:t>E</w:t>
      </w:r>
      <w:r w:rsidRPr="686F5318" w:rsidR="595A0167">
        <w:rPr>
          <w:rFonts w:ascii="Calibri" w:hAnsi="Calibri" w:eastAsia="Calibri" w:cs="Calibri"/>
          <w:noProof w:val="0"/>
          <w:color w:val="231F20"/>
          <w:sz w:val="22"/>
          <w:szCs w:val="22"/>
          <w:lang w:val="en-GB"/>
        </w:rPr>
        <w:t>s</w:t>
      </w:r>
      <w:r w:rsidRPr="686F5318" w:rsidR="595A0167">
        <w:rPr>
          <w:rFonts w:ascii="Calibri" w:hAnsi="Calibri" w:eastAsia="Calibri" w:cs="Calibri"/>
          <w:noProof w:val="0"/>
          <w:color w:val="231F20"/>
          <w:sz w:val="22"/>
          <w:szCs w:val="22"/>
          <w:lang w:val="en-GB"/>
        </w:rPr>
        <w:t>s</w:t>
      </w:r>
      <w:r w:rsidRPr="686F5318" w:rsidR="595A0167">
        <w:rPr>
          <w:rFonts w:ascii="Calibri" w:hAnsi="Calibri" w:eastAsia="Calibri" w:cs="Calibri"/>
          <w:noProof w:val="0"/>
          <w:color w:val="231F20"/>
          <w:sz w:val="22"/>
          <w:szCs w:val="22"/>
          <w:lang w:val="en-GB"/>
        </w:rPr>
        <w:t>e</w:t>
      </w:r>
      <w:r w:rsidRPr="686F5318" w:rsidR="595A0167">
        <w:rPr>
          <w:rFonts w:ascii="Calibri" w:hAnsi="Calibri" w:eastAsia="Calibri" w:cs="Calibri"/>
          <w:noProof w:val="0"/>
          <w:color w:val="231F20"/>
          <w:sz w:val="22"/>
          <w:szCs w:val="22"/>
          <w:lang w:val="en-GB"/>
        </w:rPr>
        <w:t>r</w:t>
      </w:r>
      <w:r w:rsidRPr="686F5318" w:rsidR="595A0167">
        <w:rPr>
          <w:rFonts w:ascii="Calibri" w:hAnsi="Calibri" w:eastAsia="Calibri" w:cs="Calibri"/>
          <w:noProof w:val="0"/>
          <w:color w:val="231F20"/>
          <w:sz w:val="22"/>
          <w:szCs w:val="22"/>
          <w:lang w:val="en-GB"/>
        </w:rPr>
        <w:t>e</w:t>
      </w:r>
      <w:r w:rsidRPr="686F5318" w:rsidR="595A0167">
        <w:rPr>
          <w:rFonts w:ascii="Calibri" w:hAnsi="Calibri" w:eastAsia="Calibri" w:cs="Calibri"/>
          <w:noProof w:val="0"/>
          <w:color w:val="231F20"/>
          <w:sz w:val="22"/>
          <w:szCs w:val="22"/>
          <w:lang w:val="en-GB"/>
        </w:rPr>
        <w:t xml:space="preserve"> </w:t>
      </w:r>
      <w:r w:rsidRPr="686F5318" w:rsidR="595A0167">
        <w:rPr>
          <w:rFonts w:ascii="Calibri" w:hAnsi="Calibri" w:eastAsia="Calibri" w:cs="Calibri"/>
          <w:noProof w:val="0"/>
          <w:color w:val="231F20"/>
          <w:sz w:val="22"/>
          <w:szCs w:val="22"/>
          <w:lang w:val="en-GB"/>
        </w:rPr>
        <w:t>T</w:t>
      </w:r>
      <w:r w:rsidRPr="686F5318" w:rsidR="595A0167">
        <w:rPr>
          <w:rFonts w:ascii="Calibri" w:hAnsi="Calibri" w:eastAsia="Calibri" w:cs="Calibri"/>
          <w:noProof w:val="0"/>
          <w:color w:val="231F20"/>
          <w:sz w:val="22"/>
          <w:szCs w:val="22"/>
          <w:lang w:val="en-GB"/>
        </w:rPr>
        <w:t>h</w:t>
      </w:r>
      <w:r w:rsidRPr="686F5318" w:rsidR="595A0167">
        <w:rPr>
          <w:rFonts w:ascii="Calibri" w:hAnsi="Calibri" w:eastAsia="Calibri" w:cs="Calibri"/>
          <w:noProof w:val="0"/>
          <w:color w:val="231F20"/>
          <w:sz w:val="22"/>
          <w:szCs w:val="22"/>
          <w:lang w:val="en-GB"/>
        </w:rPr>
        <w:t>e</w:t>
      </w:r>
      <w:r w:rsidRPr="686F5318" w:rsidR="595A0167">
        <w:rPr>
          <w:rFonts w:ascii="Calibri" w:hAnsi="Calibri" w:eastAsia="Calibri" w:cs="Calibri"/>
          <w:noProof w:val="0"/>
          <w:color w:val="231F20"/>
          <w:sz w:val="22"/>
          <w:szCs w:val="22"/>
          <w:lang w:val="en-GB"/>
        </w:rPr>
        <w:t>r</w:t>
      </w:r>
      <w:r w:rsidRPr="686F5318" w:rsidR="595A0167">
        <w:rPr>
          <w:rFonts w:ascii="Calibri" w:hAnsi="Calibri" w:eastAsia="Calibri" w:cs="Calibri"/>
          <w:noProof w:val="0"/>
          <w:color w:val="231F20"/>
          <w:sz w:val="22"/>
          <w:szCs w:val="22"/>
          <w:lang w:val="en-GB"/>
        </w:rPr>
        <w:t>a</w:t>
      </w:r>
      <w:r w:rsidRPr="686F5318" w:rsidR="595A0167">
        <w:rPr>
          <w:rFonts w:ascii="Calibri" w:hAnsi="Calibri" w:eastAsia="Calibri" w:cs="Calibri"/>
          <w:noProof w:val="0"/>
          <w:color w:val="231F20"/>
          <w:sz w:val="22"/>
          <w:szCs w:val="22"/>
          <w:lang w:val="en-GB"/>
        </w:rPr>
        <w:t>p</w:t>
      </w:r>
      <w:r w:rsidRPr="686F5318" w:rsidR="595A0167">
        <w:rPr>
          <w:rFonts w:ascii="Calibri" w:hAnsi="Calibri" w:eastAsia="Calibri" w:cs="Calibri"/>
          <w:noProof w:val="0"/>
          <w:color w:val="231F20"/>
          <w:sz w:val="22"/>
          <w:szCs w:val="22"/>
          <w:lang w:val="en-GB"/>
        </w:rPr>
        <w:t>i</w:t>
      </w:r>
      <w:r w:rsidRPr="686F5318" w:rsidR="595A0167">
        <w:rPr>
          <w:rFonts w:ascii="Calibri" w:hAnsi="Calibri" w:eastAsia="Calibri" w:cs="Calibri"/>
          <w:noProof w:val="0"/>
          <w:color w:val="231F20"/>
          <w:sz w:val="22"/>
          <w:szCs w:val="22"/>
          <w:lang w:val="en-GB"/>
        </w:rPr>
        <w:t>e</w:t>
      </w:r>
      <w:r w:rsidRPr="686F5318" w:rsidR="595A0167">
        <w:rPr>
          <w:rFonts w:ascii="Calibri" w:hAnsi="Calibri" w:eastAsia="Calibri" w:cs="Calibri"/>
          <w:noProof w:val="0"/>
          <w:color w:val="231F20"/>
          <w:sz w:val="22"/>
          <w:szCs w:val="22"/>
          <w:lang w:val="en-GB"/>
        </w:rPr>
        <w:t>s</w:t>
      </w:r>
      <w:r w:rsidRPr="686F5318" w:rsidR="595A0167">
        <w:rPr>
          <w:rFonts w:ascii="Calibri" w:hAnsi="Calibri" w:eastAsia="Calibri" w:cs="Calibri"/>
          <w:noProof w:val="0"/>
          <w:color w:val="231F20"/>
          <w:sz w:val="22"/>
          <w:szCs w:val="22"/>
          <w:lang w:val="en-GB"/>
        </w:rPr>
        <w:t xml:space="preserve"> </w:t>
      </w:r>
      <w:r w:rsidRPr="686F5318" w:rsidR="595A0167">
        <w:rPr>
          <w:rFonts w:ascii="Calibri" w:hAnsi="Calibri" w:eastAsia="Calibri" w:cs="Calibri"/>
          <w:noProof w:val="0"/>
          <w:color w:val="231F20"/>
          <w:sz w:val="22"/>
          <w:szCs w:val="22"/>
          <w:lang w:val="en-GB"/>
        </w:rPr>
        <w:t>w</w:t>
      </w:r>
      <w:r w:rsidRPr="686F5318" w:rsidR="595A0167">
        <w:rPr>
          <w:rFonts w:ascii="Calibri" w:hAnsi="Calibri" w:eastAsia="Calibri" w:cs="Calibri"/>
          <w:noProof w:val="0"/>
          <w:color w:val="231F20"/>
          <w:sz w:val="22"/>
          <w:szCs w:val="22"/>
          <w:lang w:val="en-GB"/>
        </w:rPr>
        <w:t>i</w:t>
      </w:r>
      <w:r w:rsidRPr="686F5318" w:rsidR="595A0167">
        <w:rPr>
          <w:rFonts w:ascii="Calibri" w:hAnsi="Calibri" w:eastAsia="Calibri" w:cs="Calibri"/>
          <w:noProof w:val="0"/>
          <w:color w:val="231F20"/>
          <w:sz w:val="22"/>
          <w:szCs w:val="22"/>
          <w:lang w:val="en-GB"/>
        </w:rPr>
        <w:t>l</w:t>
      </w:r>
      <w:r w:rsidRPr="686F5318" w:rsidR="595A0167">
        <w:rPr>
          <w:rFonts w:ascii="Calibri" w:hAnsi="Calibri" w:eastAsia="Calibri" w:cs="Calibri"/>
          <w:noProof w:val="0"/>
          <w:color w:val="231F20"/>
          <w:sz w:val="22"/>
          <w:szCs w:val="22"/>
          <w:lang w:val="en-GB"/>
        </w:rPr>
        <w:t>l</w:t>
      </w:r>
      <w:r w:rsidRPr="686F5318" w:rsidR="595A0167">
        <w:rPr>
          <w:rFonts w:ascii="Calibri" w:hAnsi="Calibri" w:eastAsia="Calibri" w:cs="Calibri"/>
          <w:noProof w:val="0"/>
          <w:color w:val="231F20"/>
          <w:sz w:val="22"/>
          <w:szCs w:val="22"/>
          <w:lang w:val="en-GB"/>
        </w:rPr>
        <w:t xml:space="preserve"> </w:t>
      </w:r>
      <w:r w:rsidRPr="686F5318" w:rsidR="595A0167">
        <w:rPr>
          <w:rFonts w:ascii="Calibri" w:hAnsi="Calibri" w:eastAsia="Calibri" w:cs="Calibri"/>
          <w:noProof w:val="0"/>
          <w:color w:val="231F20"/>
          <w:sz w:val="22"/>
          <w:szCs w:val="22"/>
          <w:lang w:val="en-GB"/>
        </w:rPr>
        <w:t>a</w:t>
      </w:r>
      <w:r w:rsidRPr="686F5318" w:rsidR="595A0167">
        <w:rPr>
          <w:rFonts w:ascii="Calibri" w:hAnsi="Calibri" w:eastAsia="Calibri" w:cs="Calibri"/>
          <w:noProof w:val="0"/>
          <w:color w:val="231F20"/>
          <w:sz w:val="22"/>
          <w:szCs w:val="22"/>
          <w:lang w:val="en-GB"/>
        </w:rPr>
        <w:t>l</w:t>
      </w:r>
      <w:r w:rsidRPr="686F5318" w:rsidR="595A0167">
        <w:rPr>
          <w:rFonts w:ascii="Calibri" w:hAnsi="Calibri" w:eastAsia="Calibri" w:cs="Calibri"/>
          <w:noProof w:val="0"/>
          <w:color w:val="231F20"/>
          <w:sz w:val="22"/>
          <w:szCs w:val="22"/>
          <w:lang w:val="en-GB"/>
        </w:rPr>
        <w:t>s</w:t>
      </w:r>
      <w:r w:rsidRPr="686F5318" w:rsidR="595A0167">
        <w:rPr>
          <w:rFonts w:ascii="Calibri" w:hAnsi="Calibri" w:eastAsia="Calibri" w:cs="Calibri"/>
          <w:noProof w:val="0"/>
          <w:color w:val="231F20"/>
          <w:sz w:val="22"/>
          <w:szCs w:val="22"/>
          <w:lang w:val="en-GB"/>
        </w:rPr>
        <w:t>o</w:t>
      </w:r>
      <w:r w:rsidRPr="686F5318" w:rsidR="595A0167">
        <w:rPr>
          <w:rFonts w:ascii="Calibri" w:hAnsi="Calibri" w:eastAsia="Calibri" w:cs="Calibri"/>
          <w:noProof w:val="0"/>
          <w:color w:val="231F20"/>
          <w:sz w:val="22"/>
          <w:szCs w:val="22"/>
          <w:lang w:val="en-GB"/>
        </w:rPr>
        <w:t xml:space="preserve"> </w:t>
      </w:r>
      <w:r w:rsidRPr="686F5318" w:rsidR="1BC7B41C">
        <w:rPr>
          <w:rFonts w:ascii="Calibri" w:hAnsi="Calibri" w:eastAsia="Calibri" w:cs="Calibri"/>
          <w:noProof w:val="0"/>
          <w:color w:val="231F20"/>
          <w:sz w:val="22"/>
          <w:szCs w:val="22"/>
          <w:lang w:val="en-GB"/>
        </w:rPr>
        <w:t>consider:</w:t>
      </w:r>
    </w:p>
    <w:p w:rsidR="686F5318" w:rsidP="686F5318" w:rsidRDefault="686F5318" w14:paraId="6A785F14" w14:textId="4C7C5A5D">
      <w:pPr>
        <w:spacing w:after="0"/>
        <w:rPr>
          <w:rFonts w:ascii="Calibri" w:hAnsi="Calibri" w:eastAsia="Calibri" w:cs="Calibri"/>
          <w:noProof w:val="0"/>
          <w:color w:val="231F20"/>
          <w:sz w:val="22"/>
          <w:szCs w:val="22"/>
          <w:lang w:val="en-GB"/>
        </w:rPr>
      </w:pPr>
    </w:p>
    <w:p w:rsidR="1BC7B41C" w:rsidP="686F5318" w:rsidRDefault="1BC7B41C" w14:paraId="10146B8A" w14:textId="0C178C9A">
      <w:pPr>
        <w:spacing w:after="0"/>
        <w:rPr>
          <w:rFonts w:ascii="Calibri" w:hAnsi="Calibri" w:eastAsia="Calibri" w:cs="Calibri"/>
          <w:noProof w:val="0"/>
          <w:color w:val="231F20"/>
          <w:sz w:val="22"/>
          <w:szCs w:val="22"/>
          <w:lang w:val="en-GB"/>
        </w:rPr>
      </w:pPr>
      <w:r w:rsidRPr="686F5318" w:rsidR="1BC7B41C">
        <w:rPr>
          <w:rFonts w:ascii="Calibri" w:hAnsi="Calibri" w:eastAsia="Calibri" w:cs="Calibri"/>
          <w:noProof w:val="0"/>
          <w:color w:val="231F20"/>
          <w:sz w:val="22"/>
          <w:szCs w:val="22"/>
          <w:lang w:val="en-GB"/>
        </w:rPr>
        <w:t xml:space="preserve">In </w:t>
      </w:r>
      <w:r w:rsidRPr="686F5318" w:rsidR="1BC7B41C">
        <w:rPr>
          <w:rFonts w:ascii="Calibri" w:hAnsi="Calibri" w:eastAsia="Calibri" w:cs="Calibri"/>
          <w:noProof w:val="0"/>
          <w:color w:val="231F20"/>
          <w:sz w:val="22"/>
          <w:szCs w:val="22"/>
          <w:lang w:val="en-GB"/>
        </w:rPr>
        <w:t xml:space="preserve">the case of an adult client reporting historical abuse where there is no evidence or </w:t>
      </w:r>
      <w:r w:rsidRPr="686F5318" w:rsidR="1BC7B41C">
        <w:rPr>
          <w:rFonts w:ascii="Calibri" w:hAnsi="Calibri" w:eastAsia="Calibri" w:cs="Calibri"/>
          <w:noProof w:val="0"/>
          <w:color w:val="231F20"/>
          <w:sz w:val="22"/>
          <w:szCs w:val="22"/>
          <w:lang w:val="en-GB"/>
        </w:rPr>
        <w:t>indication</w:t>
      </w:r>
      <w:r w:rsidRPr="686F5318" w:rsidR="1BC7B41C">
        <w:rPr>
          <w:rFonts w:ascii="Calibri" w:hAnsi="Calibri" w:eastAsia="Calibri" w:cs="Calibri"/>
          <w:noProof w:val="0"/>
          <w:color w:val="231F20"/>
          <w:sz w:val="22"/>
          <w:szCs w:val="22"/>
          <w:lang w:val="en-GB"/>
        </w:rPr>
        <w:t xml:space="preserve"> of present abuse, good practice would be that they should be </w:t>
      </w:r>
      <w:r w:rsidRPr="686F5318" w:rsidR="1BC7B41C">
        <w:rPr>
          <w:rFonts w:ascii="Calibri" w:hAnsi="Calibri" w:eastAsia="Calibri" w:cs="Calibri"/>
          <w:noProof w:val="0"/>
          <w:color w:val="231F20"/>
          <w:sz w:val="22"/>
          <w:szCs w:val="22"/>
          <w:lang w:val="en-GB"/>
        </w:rPr>
        <w:t>facilitated</w:t>
      </w:r>
      <w:r w:rsidRPr="686F5318" w:rsidR="1BC7B41C">
        <w:rPr>
          <w:rFonts w:ascii="Calibri" w:hAnsi="Calibri" w:eastAsia="Calibri" w:cs="Calibri"/>
          <w:noProof w:val="0"/>
          <w:color w:val="231F20"/>
          <w:sz w:val="22"/>
          <w:szCs w:val="22"/>
          <w:lang w:val="en-GB"/>
        </w:rPr>
        <w:t xml:space="preserve"> to consider whether to report the matter or not</w:t>
      </w:r>
      <w:r w:rsidRPr="686F5318" w:rsidR="6939D876">
        <w:rPr>
          <w:rFonts w:ascii="Calibri" w:hAnsi="Calibri" w:eastAsia="Calibri" w:cs="Calibri"/>
          <w:noProof w:val="0"/>
          <w:color w:val="231F20"/>
          <w:sz w:val="22"/>
          <w:szCs w:val="22"/>
          <w:lang w:val="en-GB"/>
        </w:rPr>
        <w:t>,</w:t>
      </w:r>
      <w:r w:rsidRPr="686F5318" w:rsidR="1BC7B41C">
        <w:rPr>
          <w:rFonts w:ascii="Calibri" w:hAnsi="Calibri" w:eastAsia="Calibri" w:cs="Calibri"/>
          <w:noProof w:val="0"/>
          <w:color w:val="231F20"/>
          <w:sz w:val="22"/>
          <w:szCs w:val="22"/>
          <w:lang w:val="en-GB"/>
        </w:rPr>
        <w:t xml:space="preserve"> rather than </w:t>
      </w:r>
      <w:r w:rsidRPr="686F5318" w:rsidR="06012B36">
        <w:rPr>
          <w:rFonts w:ascii="Calibri" w:hAnsi="Calibri" w:eastAsia="Calibri" w:cs="Calibri"/>
          <w:noProof w:val="0"/>
          <w:color w:val="231F20"/>
          <w:sz w:val="22"/>
          <w:szCs w:val="22"/>
          <w:lang w:val="en-GB"/>
        </w:rPr>
        <w:t>the therapist</w:t>
      </w:r>
      <w:r w:rsidRPr="686F5318" w:rsidR="1BC7B41C">
        <w:rPr>
          <w:rFonts w:ascii="Calibri" w:hAnsi="Calibri" w:eastAsia="Calibri" w:cs="Calibri"/>
          <w:noProof w:val="0"/>
          <w:color w:val="231F20"/>
          <w:sz w:val="22"/>
          <w:szCs w:val="22"/>
          <w:lang w:val="en-GB"/>
        </w:rPr>
        <w:t xml:space="preserve"> making the decision to report.</w:t>
      </w:r>
    </w:p>
    <w:p w:rsidR="1BC7B41C" w:rsidP="686F5318" w:rsidRDefault="1BC7B41C" w14:paraId="52CAC109" w14:textId="5368E385">
      <w:pPr>
        <w:pStyle w:val="Normal"/>
        <w:spacing w:before="220" w:beforeAutospacing="off" w:after="220" w:afterAutospacing="off"/>
        <w:ind w:left="0"/>
        <w:rPr>
          <w:rFonts w:ascii="Calibri" w:hAnsi="Calibri" w:eastAsia="Calibri" w:cs="Calibri"/>
          <w:noProof w:val="0"/>
          <w:color w:val="231F20"/>
          <w:sz w:val="22"/>
          <w:szCs w:val="22"/>
          <w:lang w:val="en-GB"/>
        </w:rPr>
      </w:pPr>
      <w:r w:rsidRPr="686F5318" w:rsidR="1BC7B41C">
        <w:rPr>
          <w:rFonts w:ascii="Calibri" w:hAnsi="Calibri" w:eastAsia="Calibri" w:cs="Calibri"/>
          <w:noProof w:val="0"/>
          <w:color w:val="231F20"/>
          <w:sz w:val="22"/>
          <w:szCs w:val="22"/>
          <w:lang w:val="en-GB"/>
        </w:rPr>
        <w:t xml:space="preserve">If an adult client </w:t>
      </w:r>
      <w:r w:rsidRPr="686F5318" w:rsidR="1BC7B41C">
        <w:rPr>
          <w:rFonts w:ascii="Calibri" w:hAnsi="Calibri" w:eastAsia="Calibri" w:cs="Calibri"/>
          <w:noProof w:val="0"/>
          <w:color w:val="231F20"/>
          <w:sz w:val="22"/>
          <w:szCs w:val="22"/>
          <w:lang w:val="en-GB"/>
        </w:rPr>
        <w:t>discloses</w:t>
      </w:r>
      <w:r w:rsidRPr="686F5318" w:rsidR="1BC7B41C">
        <w:rPr>
          <w:rFonts w:ascii="Calibri" w:hAnsi="Calibri" w:eastAsia="Calibri" w:cs="Calibri"/>
          <w:noProof w:val="0"/>
          <w:color w:val="231F20"/>
          <w:sz w:val="22"/>
          <w:szCs w:val="22"/>
          <w:lang w:val="en-GB"/>
        </w:rPr>
        <w:t xml:space="preserve"> information about a present-day relationship that you may consider includes harmful or abusive elements. </w:t>
      </w:r>
      <w:r w:rsidRPr="686F5318" w:rsidR="1BC7B41C">
        <w:rPr>
          <w:rFonts w:ascii="Calibri" w:hAnsi="Calibri" w:eastAsia="Calibri" w:cs="Calibri"/>
          <w:noProof w:val="0"/>
          <w:color w:val="231F20"/>
          <w:sz w:val="22"/>
          <w:szCs w:val="22"/>
          <w:lang w:val="en-GB"/>
        </w:rPr>
        <w:t>Essere</w:t>
      </w:r>
      <w:r w:rsidRPr="686F5318" w:rsidR="1BC7B41C">
        <w:rPr>
          <w:rFonts w:ascii="Calibri" w:hAnsi="Calibri" w:eastAsia="Calibri" w:cs="Calibri"/>
          <w:noProof w:val="0"/>
          <w:color w:val="231F20"/>
          <w:sz w:val="22"/>
          <w:szCs w:val="22"/>
          <w:lang w:val="en-GB"/>
        </w:rPr>
        <w:t xml:space="preserve"> therapies will consider the </w:t>
      </w:r>
      <w:r w:rsidRPr="686F5318" w:rsidR="1BC7B41C">
        <w:rPr>
          <w:rFonts w:ascii="Calibri" w:hAnsi="Calibri" w:eastAsia="Calibri" w:cs="Calibri"/>
          <w:noProof w:val="0"/>
          <w:color w:val="231F20"/>
          <w:sz w:val="22"/>
          <w:szCs w:val="22"/>
          <w:lang w:val="en-GB"/>
        </w:rPr>
        <w:t>capacity</w:t>
      </w:r>
      <w:r w:rsidRPr="686F5318" w:rsidR="1BC7B41C">
        <w:rPr>
          <w:rFonts w:ascii="Calibri" w:hAnsi="Calibri" w:eastAsia="Calibri" w:cs="Calibri"/>
          <w:noProof w:val="0"/>
          <w:color w:val="231F20"/>
          <w:sz w:val="22"/>
          <w:szCs w:val="22"/>
          <w:lang w:val="en-GB"/>
        </w:rPr>
        <w:t xml:space="preserve"> to makes choices; sometimes choices that may </w:t>
      </w:r>
      <w:r w:rsidRPr="686F5318" w:rsidR="385F2C27">
        <w:rPr>
          <w:rFonts w:ascii="Calibri" w:hAnsi="Calibri" w:eastAsia="Calibri" w:cs="Calibri"/>
          <w:noProof w:val="0"/>
          <w:color w:val="231F20"/>
          <w:sz w:val="22"/>
          <w:szCs w:val="22"/>
          <w:lang w:val="en-GB"/>
        </w:rPr>
        <w:t xml:space="preserve">be </w:t>
      </w:r>
      <w:r w:rsidRPr="686F5318" w:rsidR="1BC7B41C">
        <w:rPr>
          <w:rFonts w:ascii="Calibri" w:hAnsi="Calibri" w:eastAsia="Calibri" w:cs="Calibri"/>
          <w:noProof w:val="0"/>
          <w:color w:val="231F20"/>
          <w:sz w:val="22"/>
          <w:szCs w:val="22"/>
          <w:lang w:val="en-GB"/>
        </w:rPr>
        <w:t xml:space="preserve">consider harmful. </w:t>
      </w:r>
    </w:p>
    <w:p w:rsidR="1BC7B41C" w:rsidP="686F5318" w:rsidRDefault="1BC7B41C" w14:paraId="62CFBA9A" w14:textId="07422BCA">
      <w:pPr>
        <w:pStyle w:val="Normal"/>
        <w:spacing w:before="220" w:beforeAutospacing="off" w:after="220" w:afterAutospacing="off"/>
        <w:ind w:left="0"/>
        <w:rPr>
          <w:rFonts w:ascii="Calibri" w:hAnsi="Calibri" w:eastAsia="Calibri" w:cs="Calibri"/>
          <w:noProof w:val="0"/>
          <w:color w:val="231F20"/>
          <w:sz w:val="22"/>
          <w:szCs w:val="22"/>
          <w:lang w:val="en-GB"/>
        </w:rPr>
      </w:pPr>
      <w:r w:rsidRPr="686F5318" w:rsidR="1BC7B41C">
        <w:rPr>
          <w:rFonts w:ascii="Calibri" w:hAnsi="Calibri" w:eastAsia="Calibri" w:cs="Calibri"/>
          <w:noProof w:val="0"/>
          <w:color w:val="231F20"/>
          <w:sz w:val="22"/>
          <w:szCs w:val="22"/>
          <w:lang w:val="en-GB"/>
        </w:rPr>
        <w:t>A risk asses</w:t>
      </w:r>
      <w:r w:rsidRPr="686F5318" w:rsidR="756ECD24">
        <w:rPr>
          <w:rFonts w:ascii="Calibri" w:hAnsi="Calibri" w:eastAsia="Calibri" w:cs="Calibri"/>
          <w:noProof w:val="0"/>
          <w:color w:val="231F20"/>
          <w:sz w:val="22"/>
          <w:szCs w:val="22"/>
          <w:lang w:val="en-GB"/>
        </w:rPr>
        <w:t>sment will be needed with</w:t>
      </w:r>
      <w:r w:rsidRPr="686F5318" w:rsidR="758F3883">
        <w:rPr>
          <w:rFonts w:ascii="Calibri" w:hAnsi="Calibri" w:eastAsia="Calibri" w:cs="Calibri"/>
          <w:noProof w:val="0"/>
          <w:color w:val="231F20"/>
          <w:sz w:val="22"/>
          <w:szCs w:val="22"/>
          <w:lang w:val="en-GB"/>
        </w:rPr>
        <w:t xml:space="preserve"> the following</w:t>
      </w:r>
      <w:r w:rsidRPr="686F5318" w:rsidR="756ECD24">
        <w:rPr>
          <w:rFonts w:ascii="Calibri" w:hAnsi="Calibri" w:eastAsia="Calibri" w:cs="Calibri"/>
          <w:noProof w:val="0"/>
          <w:color w:val="231F20"/>
          <w:sz w:val="22"/>
          <w:szCs w:val="22"/>
          <w:lang w:val="en-GB"/>
        </w:rPr>
        <w:t xml:space="preserve"> </w:t>
      </w:r>
      <w:r w:rsidRPr="686F5318" w:rsidR="7D8E0076">
        <w:rPr>
          <w:rFonts w:ascii="Calibri" w:hAnsi="Calibri" w:eastAsia="Calibri" w:cs="Calibri"/>
          <w:noProof w:val="0"/>
          <w:color w:val="231F20"/>
          <w:sz w:val="22"/>
          <w:szCs w:val="22"/>
          <w:lang w:val="en-GB"/>
        </w:rPr>
        <w:t>q</w:t>
      </w:r>
      <w:r w:rsidRPr="686F5318" w:rsidR="1BC7B41C">
        <w:rPr>
          <w:rFonts w:ascii="Calibri" w:hAnsi="Calibri" w:eastAsia="Calibri" w:cs="Calibri"/>
          <w:noProof w:val="0"/>
          <w:color w:val="231F20"/>
          <w:sz w:val="22"/>
          <w:szCs w:val="22"/>
          <w:lang w:val="en-GB"/>
        </w:rPr>
        <w:t xml:space="preserve">uestions </w:t>
      </w:r>
      <w:r w:rsidRPr="686F5318" w:rsidR="115D67EC">
        <w:rPr>
          <w:rFonts w:ascii="Calibri" w:hAnsi="Calibri" w:eastAsia="Calibri" w:cs="Calibri"/>
          <w:noProof w:val="0"/>
          <w:color w:val="231F20"/>
          <w:sz w:val="22"/>
          <w:szCs w:val="22"/>
          <w:lang w:val="en-GB"/>
        </w:rPr>
        <w:t>to</w:t>
      </w:r>
      <w:r w:rsidRPr="686F5318" w:rsidR="1BC7B41C">
        <w:rPr>
          <w:rFonts w:ascii="Calibri" w:hAnsi="Calibri" w:eastAsia="Calibri" w:cs="Calibri"/>
          <w:noProof w:val="0"/>
          <w:color w:val="231F20"/>
          <w:sz w:val="22"/>
          <w:szCs w:val="22"/>
          <w:lang w:val="en-GB"/>
        </w:rPr>
        <w:t xml:space="preserve"> consider: How harmful? Is it significant harm? What might </w:t>
      </w:r>
      <w:r w:rsidRPr="686F5318" w:rsidR="1BC7B41C">
        <w:rPr>
          <w:rFonts w:ascii="Calibri" w:hAnsi="Calibri" w:eastAsia="Calibri" w:cs="Calibri"/>
          <w:noProof w:val="0"/>
          <w:color w:val="231F20"/>
          <w:sz w:val="22"/>
          <w:szCs w:val="22"/>
          <w:lang w:val="en-GB"/>
        </w:rPr>
        <w:t xml:space="preserve">be the </w:t>
      </w:r>
      <w:r w:rsidRPr="686F5318" w:rsidR="1BC7B41C">
        <w:rPr>
          <w:rFonts w:ascii="Calibri" w:hAnsi="Calibri" w:eastAsia="Calibri" w:cs="Calibri"/>
          <w:noProof w:val="0"/>
          <w:color w:val="231F20"/>
          <w:sz w:val="22"/>
          <w:szCs w:val="22"/>
          <w:lang w:val="en-GB"/>
        </w:rPr>
        <w:t xml:space="preserve">reasons a client would not want to report? What might happen if you were to </w:t>
      </w:r>
      <w:r w:rsidRPr="686F5318" w:rsidR="507B2964">
        <w:rPr>
          <w:rFonts w:ascii="Calibri" w:hAnsi="Calibri" w:eastAsia="Calibri" w:cs="Calibri"/>
          <w:noProof w:val="0"/>
          <w:color w:val="231F20"/>
          <w:sz w:val="22"/>
          <w:szCs w:val="22"/>
          <w:lang w:val="en-GB"/>
        </w:rPr>
        <w:t>report,</w:t>
      </w:r>
      <w:r w:rsidRPr="686F5318" w:rsidR="1BC7B41C">
        <w:rPr>
          <w:rFonts w:ascii="Calibri" w:hAnsi="Calibri" w:eastAsia="Calibri" w:cs="Calibri"/>
          <w:noProof w:val="0"/>
          <w:color w:val="231F20"/>
          <w:sz w:val="22"/>
          <w:szCs w:val="22"/>
          <w:lang w:val="en-GB"/>
        </w:rPr>
        <w:t xml:space="preserve"> and the client then denies it?</w:t>
      </w:r>
      <w:r w:rsidRPr="686F5318" w:rsidR="52DAD372">
        <w:rPr>
          <w:rFonts w:ascii="Calibri" w:hAnsi="Calibri" w:eastAsia="Calibri" w:cs="Calibri"/>
          <w:noProof w:val="0"/>
          <w:color w:val="231F20"/>
          <w:sz w:val="22"/>
          <w:szCs w:val="22"/>
          <w:lang w:val="en-GB"/>
        </w:rPr>
        <w:t xml:space="preserve"> What if it puts the client at further risk of harm if it is reported without consent?</w:t>
      </w:r>
      <w:r w:rsidRPr="686F5318" w:rsidR="7F0B622C">
        <w:rPr>
          <w:rFonts w:ascii="Calibri" w:hAnsi="Calibri" w:eastAsia="Calibri" w:cs="Calibri"/>
          <w:noProof w:val="0"/>
          <w:color w:val="231F20"/>
          <w:sz w:val="22"/>
          <w:szCs w:val="22"/>
          <w:lang w:val="en-GB"/>
        </w:rPr>
        <w:t xml:space="preserve"> Do we have the details of the potential abuser to </w:t>
      </w:r>
      <w:r w:rsidRPr="686F5318" w:rsidR="7F0B622C">
        <w:rPr>
          <w:rFonts w:ascii="Calibri" w:hAnsi="Calibri" w:eastAsia="Calibri" w:cs="Calibri"/>
          <w:noProof w:val="0"/>
          <w:color w:val="231F20"/>
          <w:sz w:val="22"/>
          <w:szCs w:val="22"/>
          <w:lang w:val="en-GB"/>
        </w:rPr>
        <w:t>refer,</w:t>
      </w:r>
      <w:r w:rsidRPr="686F5318" w:rsidR="7F0B622C">
        <w:rPr>
          <w:rFonts w:ascii="Calibri" w:hAnsi="Calibri" w:eastAsia="Calibri" w:cs="Calibri"/>
          <w:noProof w:val="0"/>
          <w:color w:val="231F20"/>
          <w:sz w:val="22"/>
          <w:szCs w:val="22"/>
          <w:lang w:val="en-GB"/>
        </w:rPr>
        <w:t xml:space="preserve"> and the client denies?</w:t>
      </w:r>
    </w:p>
    <w:p w:rsidR="52DAD372" w:rsidP="686F5318" w:rsidRDefault="52DAD372" w14:paraId="2AC28203" w14:textId="21388BE8">
      <w:pPr>
        <w:pStyle w:val="Normal"/>
        <w:spacing w:before="220" w:beforeAutospacing="off" w:after="220" w:afterAutospacing="off"/>
        <w:ind w:left="0"/>
        <w:rPr>
          <w:rFonts w:ascii="Calibri" w:hAnsi="Calibri" w:eastAsia="Calibri" w:cs="Calibri"/>
          <w:noProof w:val="0"/>
          <w:color w:val="231F20"/>
          <w:sz w:val="22"/>
          <w:szCs w:val="22"/>
          <w:lang w:val="en-GB"/>
        </w:rPr>
      </w:pPr>
      <w:r w:rsidRPr="686F5318" w:rsidR="52DAD372">
        <w:rPr>
          <w:rFonts w:ascii="Calibri" w:hAnsi="Calibri" w:eastAsia="Calibri" w:cs="Calibri"/>
          <w:noProof w:val="0"/>
          <w:color w:val="231F20"/>
          <w:sz w:val="22"/>
          <w:szCs w:val="22"/>
          <w:lang w:val="en-GB"/>
        </w:rPr>
        <w:t>Essere</w:t>
      </w:r>
      <w:r w:rsidRPr="686F5318" w:rsidR="52DAD372">
        <w:rPr>
          <w:rFonts w:ascii="Calibri" w:hAnsi="Calibri" w:eastAsia="Calibri" w:cs="Calibri"/>
          <w:noProof w:val="0"/>
          <w:color w:val="231F20"/>
          <w:sz w:val="22"/>
          <w:szCs w:val="22"/>
          <w:lang w:val="en-GB"/>
        </w:rPr>
        <w:t xml:space="preserve"> </w:t>
      </w:r>
      <w:r w:rsidRPr="686F5318" w:rsidR="1BC7B41C">
        <w:rPr>
          <w:rFonts w:ascii="Calibri" w:hAnsi="Calibri" w:eastAsia="Calibri" w:cs="Calibri"/>
          <w:noProof w:val="0"/>
          <w:color w:val="231F20"/>
          <w:sz w:val="22"/>
          <w:szCs w:val="22"/>
          <w:lang w:val="en-GB"/>
        </w:rPr>
        <w:t>therap</w:t>
      </w:r>
      <w:r w:rsidRPr="686F5318" w:rsidR="11BF0458">
        <w:rPr>
          <w:rFonts w:ascii="Calibri" w:hAnsi="Calibri" w:eastAsia="Calibri" w:cs="Calibri"/>
          <w:noProof w:val="0"/>
          <w:color w:val="231F20"/>
          <w:sz w:val="22"/>
          <w:szCs w:val="22"/>
          <w:lang w:val="en-GB"/>
        </w:rPr>
        <w:t>ies</w:t>
      </w:r>
      <w:r w:rsidRPr="686F5318" w:rsidR="1BC7B41C">
        <w:rPr>
          <w:rFonts w:ascii="Calibri" w:hAnsi="Calibri" w:eastAsia="Calibri" w:cs="Calibri"/>
          <w:noProof w:val="0"/>
          <w:color w:val="231F20"/>
          <w:sz w:val="22"/>
          <w:szCs w:val="22"/>
          <w:lang w:val="en-GB"/>
        </w:rPr>
        <w:t xml:space="preserve"> </w:t>
      </w:r>
      <w:r w:rsidRPr="686F5318" w:rsidR="5CA872E1">
        <w:rPr>
          <w:rFonts w:ascii="Calibri" w:hAnsi="Calibri" w:eastAsia="Calibri" w:cs="Calibri"/>
          <w:noProof w:val="0"/>
          <w:color w:val="231F20"/>
          <w:sz w:val="22"/>
          <w:szCs w:val="22"/>
          <w:lang w:val="en-GB"/>
        </w:rPr>
        <w:t xml:space="preserve">may </w:t>
      </w:r>
      <w:r w:rsidRPr="686F5318" w:rsidR="1BC7B41C">
        <w:rPr>
          <w:rFonts w:ascii="Calibri" w:hAnsi="Calibri" w:eastAsia="Calibri" w:cs="Calibri"/>
          <w:noProof w:val="0"/>
          <w:color w:val="231F20"/>
          <w:sz w:val="22"/>
          <w:szCs w:val="22"/>
          <w:lang w:val="en-GB"/>
        </w:rPr>
        <w:t>consider</w:t>
      </w:r>
      <w:r w:rsidRPr="686F5318" w:rsidR="442402C4">
        <w:rPr>
          <w:rFonts w:ascii="Calibri" w:hAnsi="Calibri" w:eastAsia="Calibri" w:cs="Calibri"/>
          <w:noProof w:val="0"/>
          <w:color w:val="231F20"/>
          <w:sz w:val="22"/>
          <w:szCs w:val="22"/>
          <w:lang w:val="en-GB"/>
        </w:rPr>
        <w:t xml:space="preserve"> </w:t>
      </w:r>
      <w:r w:rsidRPr="686F5318" w:rsidR="1BC7B41C">
        <w:rPr>
          <w:rFonts w:ascii="Calibri" w:hAnsi="Calibri" w:eastAsia="Calibri" w:cs="Calibri"/>
          <w:noProof w:val="0"/>
          <w:color w:val="231F20"/>
          <w:sz w:val="22"/>
          <w:szCs w:val="22"/>
          <w:lang w:val="en-GB"/>
        </w:rPr>
        <w:t>a rationale</w:t>
      </w:r>
      <w:r w:rsidRPr="686F5318" w:rsidR="4B4BDA09">
        <w:rPr>
          <w:rFonts w:ascii="Calibri" w:hAnsi="Calibri" w:eastAsia="Calibri" w:cs="Calibri"/>
          <w:noProof w:val="0"/>
          <w:color w:val="231F20"/>
          <w:sz w:val="22"/>
          <w:szCs w:val="22"/>
          <w:lang w:val="en-GB"/>
        </w:rPr>
        <w:t xml:space="preserve"> and record</w:t>
      </w:r>
      <w:r w:rsidRPr="686F5318" w:rsidR="1BC7B41C">
        <w:rPr>
          <w:rFonts w:ascii="Calibri" w:hAnsi="Calibri" w:eastAsia="Calibri" w:cs="Calibri"/>
          <w:noProof w:val="0"/>
          <w:color w:val="231F20"/>
          <w:sz w:val="22"/>
          <w:szCs w:val="22"/>
          <w:lang w:val="en-GB"/>
        </w:rPr>
        <w:t xml:space="preserve"> </w:t>
      </w:r>
      <w:r w:rsidRPr="686F5318" w:rsidR="7980CAF2">
        <w:rPr>
          <w:rFonts w:ascii="Calibri" w:hAnsi="Calibri" w:eastAsia="Calibri" w:cs="Calibri"/>
          <w:noProof w:val="0"/>
          <w:color w:val="231F20"/>
          <w:sz w:val="22"/>
          <w:szCs w:val="22"/>
          <w:lang w:val="en-GB"/>
        </w:rPr>
        <w:t>alongside their supervisor</w:t>
      </w:r>
      <w:r w:rsidRPr="686F5318" w:rsidR="4D02D0FC">
        <w:rPr>
          <w:rFonts w:ascii="Calibri" w:hAnsi="Calibri" w:eastAsia="Calibri" w:cs="Calibri"/>
          <w:noProof w:val="0"/>
          <w:color w:val="231F20"/>
          <w:sz w:val="22"/>
          <w:szCs w:val="22"/>
          <w:lang w:val="en-GB"/>
        </w:rPr>
        <w:t xml:space="preserve"> not to report when the abusive behaviour</w:t>
      </w:r>
      <w:r w:rsidRPr="686F5318" w:rsidR="7980CAF2">
        <w:rPr>
          <w:rFonts w:ascii="Calibri" w:hAnsi="Calibri" w:eastAsia="Calibri" w:cs="Calibri"/>
          <w:noProof w:val="0"/>
          <w:color w:val="231F20"/>
          <w:sz w:val="22"/>
          <w:szCs w:val="22"/>
          <w:lang w:val="en-GB"/>
        </w:rPr>
        <w:t xml:space="preserve"> after analysing all the risks </w:t>
      </w:r>
      <w:r w:rsidRPr="686F5318" w:rsidR="1BC7B41C">
        <w:rPr>
          <w:rFonts w:ascii="Calibri" w:hAnsi="Calibri" w:eastAsia="Calibri" w:cs="Calibri"/>
          <w:noProof w:val="0"/>
          <w:color w:val="231F20"/>
          <w:sz w:val="22"/>
          <w:szCs w:val="22"/>
          <w:lang w:val="en-GB"/>
        </w:rPr>
        <w:t>but to work with the client so that they are no longer in a harmful relationship.</w:t>
      </w:r>
    </w:p>
    <w:p w:rsidR="686F5318" w:rsidP="686F5318" w:rsidRDefault="686F5318" w14:paraId="7713C4F2" w14:textId="425B196B">
      <w:pPr>
        <w:spacing w:after="0"/>
      </w:pPr>
    </w:p>
    <w:p w:rsidR="00D2610B" w:rsidP="686F5318" w:rsidRDefault="00CB7254" w14:paraId="0000000E" w14:textId="77AF96C6">
      <w:pPr>
        <w:pStyle w:val="Normal"/>
        <w:spacing w:after="0"/>
        <w:rPr>
          <w:b w:val="1"/>
          <w:bCs w:val="1"/>
        </w:rPr>
      </w:pPr>
      <w:r w:rsidRPr="686F5318" w:rsidR="00CB7254">
        <w:rPr>
          <w:b w:val="1"/>
          <w:bCs w:val="1"/>
        </w:rPr>
        <w:t>What to do if a client talks to you about abuse</w:t>
      </w:r>
      <w:r w:rsidRPr="686F5318" w:rsidR="568C200E">
        <w:rPr>
          <w:b w:val="1"/>
          <w:bCs w:val="1"/>
        </w:rPr>
        <w:t xml:space="preserve"> </w:t>
      </w:r>
    </w:p>
    <w:p w:rsidR="686F5318" w:rsidP="686F5318" w:rsidRDefault="686F5318" w14:paraId="1D6BF976" w14:textId="58ACBF87">
      <w:pPr>
        <w:pStyle w:val="Normal"/>
        <w:spacing w:after="0"/>
        <w:rPr>
          <w:b w:val="1"/>
          <w:bCs w:val="1"/>
        </w:rPr>
      </w:pPr>
    </w:p>
    <w:p w:rsidR="00D2610B" w:rsidRDefault="00CB7254" w14:paraId="0000000F" w14:textId="77777777">
      <w:pPr>
        <w:spacing w:after="0"/>
      </w:pPr>
      <w:r>
        <w:t>A client may decide to share information about abuse with you.</w:t>
      </w:r>
    </w:p>
    <w:p w:rsidR="00D2610B" w:rsidRDefault="00CB7254" w14:paraId="00000010" w14:textId="60AFDF6A">
      <w:pPr>
        <w:spacing w:after="0"/>
      </w:pPr>
      <w:r w:rsidR="00CB7254">
        <w:rPr/>
        <w:t>In such situations,</w:t>
      </w:r>
      <w:r w:rsidR="4B7C9488">
        <w:rPr/>
        <w:t xml:space="preserve"> we will</w:t>
      </w:r>
      <w:r w:rsidR="00CB7254">
        <w:rPr/>
        <w:t>:</w:t>
      </w:r>
    </w:p>
    <w:p w:rsidR="00D2610B" w:rsidRDefault="00CB7254" w14:paraId="00000011" w14:textId="31EF1A07">
      <w:pPr>
        <w:spacing w:after="0"/>
      </w:pPr>
      <w:r w:rsidR="00CB7254">
        <w:rPr/>
        <w:t>Always treat the client’s disclosure seriously.</w:t>
      </w:r>
    </w:p>
    <w:p w:rsidR="00D2610B" w:rsidRDefault="00D2610B" w14:paraId="4B691E9F" w14:textId="3A6C9F8E">
      <w:pPr>
        <w:spacing w:after="0"/>
      </w:pPr>
      <w:r w:rsidR="00CB7254">
        <w:rPr/>
        <w:t xml:space="preserve">Make </w:t>
      </w:r>
      <w:r w:rsidR="00CB7254">
        <w:rPr/>
        <w:t>a</w:t>
      </w:r>
      <w:r w:rsidR="00CB7254">
        <w:rPr/>
        <w:t>n accurate</w:t>
      </w:r>
      <w:r w:rsidR="00CB7254">
        <w:rPr/>
        <w:t xml:space="preserve"> </w:t>
      </w:r>
      <w:r w:rsidR="00CB7254">
        <w:rPr/>
        <w:t>record of the disclosure, take care to record any timings, the setting and people present. Use the client’s own words but do not press for more information than offered.</w:t>
      </w:r>
    </w:p>
    <w:p w:rsidR="00D2610B" w:rsidRDefault="00D2610B" w14:paraId="4890221D" w14:textId="33B6CF1E">
      <w:pPr>
        <w:spacing w:after="0"/>
      </w:pPr>
      <w:r w:rsidR="28C4F526">
        <w:rPr/>
        <w:t>Explain that we will do everything we can to respect their confidentiality</w:t>
      </w:r>
      <w:r w:rsidR="6EE787EA">
        <w:rPr/>
        <w:t xml:space="preserve"> and gain consent where possible</w:t>
      </w:r>
      <w:r w:rsidR="6EE787EA">
        <w:rPr/>
        <w:t>.</w:t>
      </w:r>
      <w:r w:rsidR="28C4F526">
        <w:rPr/>
        <w:t xml:space="preserve"> </w:t>
      </w:r>
      <w:r w:rsidR="28C4F526">
        <w:rPr/>
        <w:t xml:space="preserve"> </w:t>
      </w:r>
    </w:p>
    <w:p w:rsidR="00D2610B" w:rsidRDefault="00D2610B" w14:paraId="00000014" w14:textId="7453120A">
      <w:pPr>
        <w:spacing w:after="0"/>
      </w:pPr>
      <w:r w:rsidR="336ED15E">
        <w:rPr/>
        <w:t>S</w:t>
      </w:r>
      <w:r w:rsidR="28C4F526">
        <w:rPr/>
        <w:t>ome information</w:t>
      </w:r>
      <w:r w:rsidR="28C4F526">
        <w:rPr/>
        <w:t xml:space="preserve"> </w:t>
      </w:r>
      <w:r w:rsidR="28C4F526">
        <w:rPr/>
        <w:t>in order to</w:t>
      </w:r>
      <w:r w:rsidR="28C4F526">
        <w:rPr/>
        <w:t xml:space="preserve"> protect them or others from</w:t>
      </w:r>
      <w:r w:rsidR="352EC17C">
        <w:rPr/>
        <w:t xml:space="preserve"> immediate </w:t>
      </w:r>
      <w:r w:rsidR="28C4F526">
        <w:rPr/>
        <w:t>significant risk of harm</w:t>
      </w:r>
      <w:r w:rsidR="0CDEDFB5">
        <w:rPr/>
        <w:t>.</w:t>
      </w:r>
    </w:p>
    <w:p w:rsidR="0CDEDFB5" w:rsidP="18FFEC4C" w:rsidRDefault="0CDEDFB5" w14:paraId="21875F8F" w14:textId="0F1EF818">
      <w:pPr>
        <w:pStyle w:val="Normal"/>
        <w:spacing w:after="0"/>
      </w:pPr>
      <w:r w:rsidR="0CDEDFB5">
        <w:rPr/>
        <w:t>Provide a space for the client to process the impact of abuse.</w:t>
      </w:r>
    </w:p>
    <w:p w:rsidR="00D2610B" w:rsidRDefault="00D2610B" w14:paraId="00000015" w14:textId="77777777">
      <w:pPr>
        <w:spacing w:after="0"/>
      </w:pPr>
    </w:p>
    <w:p w:rsidR="00D2610B" w:rsidRDefault="00D2610B" w14:paraId="00000016" w14:textId="77777777">
      <w:pPr>
        <w:spacing w:after="0"/>
      </w:pPr>
    </w:p>
    <w:p w:rsidR="18FFEC4C" w:rsidP="18FFEC4C" w:rsidRDefault="18FFEC4C" w14:paraId="3677F599" w14:textId="1BC12B62">
      <w:pPr>
        <w:spacing w:after="0"/>
      </w:pPr>
    </w:p>
    <w:p w:rsidR="00D2610B" w:rsidP="686F5318" w:rsidRDefault="00CB7254" w14:paraId="00000017" w14:textId="1CBBB7BB">
      <w:pPr>
        <w:pStyle w:val="Normal"/>
        <w:spacing w:after="0"/>
      </w:pPr>
      <w:r w:rsidR="00CB7254">
        <w:rPr/>
        <w:t>BACP ethical framework says; -</w:t>
      </w:r>
    </w:p>
    <w:p w:rsidR="00D2610B" w:rsidRDefault="00CB7254" w14:paraId="00000018" w14:textId="77777777">
      <w:pPr>
        <w:spacing w:after="0"/>
      </w:pPr>
      <w:r>
        <w:t xml:space="preserve"> “We will give careful consideration to obtaining and respecting the consent of vulnerable adult clients, wherever they have the capacity to give consent, or involving anyone who provides care for these clients when appropriate.” (BACP ethical framework 2016.)</w:t>
      </w:r>
    </w:p>
    <w:p w:rsidR="00D2610B" w:rsidRDefault="00D2610B" w14:paraId="00000019" w14:textId="77777777">
      <w:pPr>
        <w:spacing w:after="0"/>
      </w:pPr>
    </w:p>
    <w:p w:rsidR="00D2610B" w:rsidRDefault="00CB7254" w14:paraId="0000001A" w14:textId="77777777">
      <w:pPr>
        <w:spacing w:after="0"/>
        <w:rPr>
          <w:b/>
        </w:rPr>
      </w:pPr>
      <w:r>
        <w:rPr>
          <w:b/>
        </w:rPr>
        <w:t>Emergencies</w:t>
      </w:r>
    </w:p>
    <w:p w:rsidR="00D2610B" w:rsidRDefault="00CB7254" w14:paraId="0000001B" w14:textId="77777777">
      <w:pPr>
        <w:spacing w:after="0"/>
      </w:pPr>
      <w:r>
        <w:t>Where immediate action is needed to safeguard the health and safety of vulnerable adults, contact the emergency services. Ensure you explain that the adult is “vulnerable”.</w:t>
      </w:r>
    </w:p>
    <w:p w:rsidR="00D2610B" w:rsidRDefault="00CB7254" w14:paraId="0000001C" w14:textId="77777777">
      <w:pPr>
        <w:spacing w:after="0"/>
      </w:pPr>
      <w:r>
        <w:t>Lancashire Police- Telephone 0845 1 25 35 45</w:t>
      </w:r>
    </w:p>
    <w:p w:rsidR="00D2610B" w:rsidRDefault="28C4F526" w14:paraId="0000001D" w14:textId="34620E87">
      <w:pPr>
        <w:spacing w:after="0"/>
      </w:pPr>
      <w:r>
        <w:t>If you are in immediate danger or you think a criminal act is being committed, contact the police by calling 999.</w:t>
      </w:r>
    </w:p>
    <w:p w:rsidR="00D2610B" w:rsidRDefault="00D2610B" w14:paraId="0000001E" w14:textId="77777777">
      <w:pPr>
        <w:spacing w:after="0"/>
      </w:pPr>
    </w:p>
    <w:p w:rsidR="00D2610B" w:rsidRDefault="00CB7254" w14:paraId="0000001F" w14:textId="77777777">
      <w:pPr>
        <w:spacing w:after="0"/>
        <w:rPr>
          <w:b/>
        </w:rPr>
      </w:pPr>
      <w:r w:rsidRPr="686F5318" w:rsidR="00CB7254">
        <w:rPr>
          <w:b w:val="1"/>
          <w:bCs w:val="1"/>
        </w:rPr>
        <w:t>Consulting about any concerns</w:t>
      </w:r>
    </w:p>
    <w:p w:rsidR="686F5318" w:rsidP="686F5318" w:rsidRDefault="686F5318" w14:paraId="42D9A641" w14:textId="699C6129">
      <w:pPr>
        <w:spacing w:after="0"/>
        <w:rPr>
          <w:b w:val="1"/>
          <w:bCs w:val="1"/>
        </w:rPr>
      </w:pPr>
    </w:p>
    <w:p w:rsidR="00D2610B" w:rsidRDefault="00CB7254" w14:paraId="00000021" w14:textId="77777777">
      <w:pPr>
        <w:spacing w:after="0"/>
      </w:pPr>
      <w:r>
        <w:t>You should consult externally with your local Social Services Department in the following circumstances:</w:t>
      </w:r>
    </w:p>
    <w:p w:rsidR="00D2610B" w:rsidRDefault="00CB7254" w14:paraId="00000022" w14:textId="77777777">
      <w:pPr>
        <w:spacing w:after="0"/>
      </w:pPr>
      <w:r>
        <w:t>• when you remain unsure after internal consultation as to whether valid concerns exist.</w:t>
      </w:r>
    </w:p>
    <w:p w:rsidR="00D2610B" w:rsidRDefault="00CB7254" w14:paraId="00000023" w14:textId="77777777">
      <w:pPr>
        <w:spacing w:after="0"/>
      </w:pPr>
      <w:r>
        <w:t>• when there is disagreement as to whether valid concerns exist.</w:t>
      </w:r>
    </w:p>
    <w:p w:rsidR="00D2610B" w:rsidRDefault="00CB7254" w14:paraId="00000024" w14:textId="77777777">
      <w:pPr>
        <w:spacing w:after="0"/>
      </w:pPr>
      <w:r>
        <w:t>• when the concerns relate to any member of the organising committee.</w:t>
      </w:r>
    </w:p>
    <w:p w:rsidR="00D2610B" w:rsidRDefault="00CB7254" w14:paraId="00000025" w14:textId="77777777">
      <w:pPr>
        <w:spacing w:after="0"/>
      </w:pPr>
      <w:r>
        <w:t>Consultation is not the same as making a referral but should enable a decision to be made as to whether a referral to Social Services or the Police should progress.</w:t>
      </w:r>
    </w:p>
    <w:p w:rsidR="00D2610B" w:rsidRDefault="00D2610B" w14:paraId="00000026" w14:textId="77777777">
      <w:pPr>
        <w:spacing w:after="0"/>
      </w:pPr>
    </w:p>
    <w:p w:rsidR="00D2610B" w:rsidRDefault="00CB7254" w14:paraId="00000027" w14:textId="77777777">
      <w:pPr>
        <w:spacing w:after="0"/>
        <w:rPr>
          <w:b/>
        </w:rPr>
      </w:pPr>
      <w:r>
        <w:rPr>
          <w:b/>
        </w:rPr>
        <w:t>Making a referral</w:t>
      </w:r>
    </w:p>
    <w:p w:rsidR="00D2610B" w:rsidRDefault="00CB7254" w14:paraId="00000028" w14:textId="77777777">
      <w:pPr>
        <w:spacing w:after="0"/>
      </w:pPr>
      <w:r>
        <w:t>A referral involves giving Social Services or the Police information about concerns relating to a vulnerable adult in order that enquiries can be undertaken by the appropriate agency followed by any necessary action.</w:t>
      </w:r>
    </w:p>
    <w:p w:rsidR="00D2610B" w:rsidRDefault="00CB7254" w14:paraId="00000029" w14:textId="77777777">
      <w:pPr>
        <w:spacing w:after="0"/>
      </w:pPr>
      <w:r>
        <w:t xml:space="preserve">Email enquiries@lancashire.gov.uk </w:t>
      </w:r>
    </w:p>
    <w:p w:rsidR="00D2610B" w:rsidRDefault="00CB7254" w14:paraId="0000002A" w14:textId="5BBBD9E6">
      <w:pPr>
        <w:spacing w:after="0"/>
      </w:pPr>
      <w:r>
        <w:t>Telephone 0300 123 67</w:t>
      </w:r>
      <w:r w:rsidR="1E11D4DC">
        <w:t>20</w:t>
      </w:r>
    </w:p>
    <w:p w:rsidR="00D2610B" w:rsidRDefault="00CB7254" w14:paraId="0000002B" w14:textId="77777777">
      <w:pPr>
        <w:spacing w:after="0"/>
      </w:pPr>
      <w:r w:rsidR="00CB7254">
        <w:rPr/>
        <w:t>Out of hours emergency contact details- Social Care 0300 123 6722</w:t>
      </w:r>
    </w:p>
    <w:p w:rsidR="181676E0" w:rsidP="5B1C7295" w:rsidRDefault="181676E0" w14:paraId="2D9F6075" w14:textId="17397CA9">
      <w:pPr>
        <w:spacing w:after="0"/>
      </w:pPr>
      <w:r w:rsidR="181676E0">
        <w:rPr/>
        <w:t>Initial response service for mental health- 0800 0130707</w:t>
      </w:r>
    </w:p>
    <w:p w:rsidR="00D2610B" w:rsidRDefault="00D2610B" w14:paraId="0000002C" w14:textId="77777777">
      <w:pPr>
        <w:spacing w:after="0"/>
      </w:pPr>
    </w:p>
    <w:p w:rsidR="00D2610B" w:rsidRDefault="28C4F526" w14:paraId="0000002D" w14:textId="1713332C">
      <w:pPr>
        <w:spacing w:after="0"/>
      </w:pPr>
      <w:r w:rsidR="28C4F526">
        <w:rPr/>
        <w:t>All referrals will be made by the associate</w:t>
      </w:r>
      <w:r w:rsidR="5ECBD4F5">
        <w:rPr/>
        <w:t xml:space="preserve"> therapist</w:t>
      </w:r>
      <w:r w:rsidR="28C4F526">
        <w:rPr/>
        <w:t xml:space="preserve"> who was informed of the disclosure with support from Helen Lewin or Catherine Croll at </w:t>
      </w:r>
      <w:r w:rsidR="28C4F526">
        <w:rPr/>
        <w:t>Essere</w:t>
      </w:r>
      <w:r w:rsidR="28C4F526">
        <w:rPr/>
        <w:t xml:space="preserve"> Therapies</w:t>
      </w:r>
      <w:r w:rsidR="4DC654F3">
        <w:rPr/>
        <w:t xml:space="preserve"> if needed</w:t>
      </w:r>
      <w:r w:rsidR="28C4F526">
        <w:rPr/>
        <w:t>. If neither are contactable, and only in an emergency, therapists may contact Social Services or the Police directly. Catherine Croll or Helen Lewin must be informed at the first opportunity.</w:t>
      </w:r>
    </w:p>
    <w:p w:rsidR="00D2610B" w:rsidRDefault="00CB7254" w14:paraId="0000002E" w14:textId="77777777">
      <w:pPr>
        <w:spacing w:after="0"/>
      </w:pPr>
      <w:r>
        <w:t>In certain cases, the level of concern will lead straight to a referral without external consultation being necessary. Clients should be informed if a referral is being made. However, inability to inform clients for any reason should not prevent a referral being made.</w:t>
      </w:r>
    </w:p>
    <w:p w:rsidR="00D2610B" w:rsidRDefault="00D2610B" w14:paraId="0000002F" w14:textId="77777777">
      <w:pPr>
        <w:spacing w:after="0"/>
      </w:pPr>
    </w:p>
    <w:p w:rsidR="18FFEC4C" w:rsidP="18FFEC4C" w:rsidRDefault="18FFEC4C" w14:paraId="404AD20A" w14:textId="28B848FB">
      <w:pPr>
        <w:spacing w:after="0"/>
      </w:pPr>
    </w:p>
    <w:p w:rsidR="18FFEC4C" w:rsidP="18FFEC4C" w:rsidRDefault="18FFEC4C" w14:paraId="71C86A63" w14:textId="6C95D1A2">
      <w:pPr>
        <w:spacing w:after="0"/>
      </w:pPr>
    </w:p>
    <w:p w:rsidR="00D2610B" w:rsidP="686F5318" w:rsidRDefault="00CB7254" w14:paraId="00000030" w14:textId="6EE58BED">
      <w:pPr>
        <w:pStyle w:val="Normal"/>
        <w:spacing w:after="0"/>
      </w:pPr>
      <w:r w:rsidR="00CB7254">
        <w:rPr/>
        <w:t>BACP state; -</w:t>
      </w:r>
    </w:p>
    <w:p w:rsidR="00D2610B" w:rsidRDefault="00CB7254" w14:paraId="00000031" w14:textId="77777777">
      <w:pPr>
        <w:spacing w:after="0"/>
      </w:pPr>
      <w:r>
        <w:t xml:space="preserve">“We will give careful consideration to how we manage situations when protecting clients or others from serious harm or when compliance with the law may require overriding a client’s explicit wishes or breaching their confidentiality.” (BACP ethical framework 2016.) </w:t>
      </w:r>
    </w:p>
    <w:p w:rsidR="00D2610B" w:rsidRDefault="00CB7254" w14:paraId="00000032" w14:textId="77777777">
      <w:pPr>
        <w:spacing w:after="0"/>
      </w:pPr>
      <w:r w:rsidR="00CB7254">
        <w:rPr/>
        <w:t>It also says; - “We will collaborate with colleagues over our work with specific clients where this is consistent with client consent and will enhance services to the client.” (BACP ethical framework 2016.)</w:t>
      </w:r>
    </w:p>
    <w:p w:rsidR="686F5318" w:rsidP="686F5318" w:rsidRDefault="686F5318" w14:paraId="6D636A32" w14:textId="05A6943C">
      <w:pPr>
        <w:spacing w:after="0"/>
      </w:pPr>
    </w:p>
    <w:p w:rsidR="18FFEC4C" w:rsidP="18FFEC4C" w:rsidRDefault="18FFEC4C" w14:paraId="62223438" w14:textId="27276C12">
      <w:pPr>
        <w:pStyle w:val="Normal"/>
        <w:spacing w:after="0"/>
      </w:pPr>
    </w:p>
    <w:p w:rsidR="00D2610B" w:rsidRDefault="00CB7254" w14:paraId="00000033" w14:textId="77777777">
      <w:pPr>
        <w:spacing w:after="0"/>
      </w:pPr>
      <w:r>
        <w:t>Information required:</w:t>
      </w:r>
    </w:p>
    <w:p w:rsidR="00D2610B" w:rsidRDefault="00CB7254" w14:paraId="00000034" w14:textId="77777777">
      <w:pPr>
        <w:spacing w:after="0"/>
      </w:pPr>
      <w:r>
        <w:t>Be prepared to give as much of the following information as possible (in emergency situations all of this information may not be available).</w:t>
      </w:r>
    </w:p>
    <w:p w:rsidR="00D2610B" w:rsidRDefault="00CB7254" w14:paraId="00000035" w14:textId="77777777">
      <w:pPr>
        <w:spacing w:after="0"/>
      </w:pPr>
      <w:r>
        <w:t>Unavailability of some information should not stop you making a referral.</w:t>
      </w:r>
    </w:p>
    <w:p w:rsidR="00D2610B" w:rsidRDefault="00CB7254" w14:paraId="00000036" w14:textId="77777777">
      <w:pPr>
        <w:spacing w:after="0"/>
      </w:pPr>
      <w:r>
        <w:t>• Your name, telephone number, position and request of the person to whom you are speaking.</w:t>
      </w:r>
    </w:p>
    <w:p w:rsidR="00D2610B" w:rsidRDefault="28C4F526" w14:paraId="00000037" w14:textId="6DB38ECF">
      <w:pPr>
        <w:spacing w:after="0"/>
      </w:pPr>
      <w:r>
        <w:t>• Full name and address, DOB and telephone number of the adult concerned.</w:t>
      </w:r>
    </w:p>
    <w:p w:rsidR="00D2610B" w:rsidRDefault="00CB7254" w14:paraId="00000038" w14:textId="77777777">
      <w:pPr>
        <w:spacing w:after="0"/>
      </w:pPr>
      <w:r>
        <w:t>• Gender, ethnicity, first language, any special needs.</w:t>
      </w:r>
    </w:p>
    <w:p w:rsidR="00D2610B" w:rsidRDefault="28C4F526" w14:paraId="00000039" w14:textId="5C2EC41C">
      <w:pPr>
        <w:spacing w:after="0"/>
      </w:pPr>
      <w:r>
        <w:t>• The names of professionals’ known to be involved with the adult e.g., GP, Health Visitor etc.</w:t>
      </w:r>
    </w:p>
    <w:p w:rsidR="00D2610B" w:rsidRDefault="00CB7254" w14:paraId="0000003A" w14:textId="77777777">
      <w:pPr>
        <w:spacing w:after="0"/>
      </w:pPr>
      <w:r>
        <w:t>• The nature of the concern(s); and foundation for them.</w:t>
      </w:r>
    </w:p>
    <w:p w:rsidR="00D2610B" w:rsidRDefault="00CB7254" w14:paraId="0000003B" w14:textId="77777777">
      <w:pPr>
        <w:spacing w:after="0"/>
      </w:pPr>
      <w:r>
        <w:t>• An opinion on whether urgent action is needed to make them safe.</w:t>
      </w:r>
    </w:p>
    <w:p w:rsidR="00D2610B" w:rsidRDefault="00CB7254" w14:paraId="0000003C" w14:textId="77777777">
      <w:pPr>
        <w:spacing w:after="0"/>
      </w:pPr>
      <w:r>
        <w:t>• Whether consent from the client has been given to make the referral.</w:t>
      </w:r>
    </w:p>
    <w:p w:rsidR="00D2610B" w:rsidRDefault="00D2610B" w14:paraId="0000003D" w14:textId="77777777">
      <w:pPr>
        <w:spacing w:after="0"/>
      </w:pPr>
    </w:p>
    <w:p w:rsidR="00D2610B" w:rsidRDefault="00CB7254" w14:paraId="0000003E" w14:textId="77777777">
      <w:pPr>
        <w:spacing w:after="0"/>
      </w:pPr>
      <w:r>
        <w:t>Action to be taken following the referral</w:t>
      </w:r>
    </w:p>
    <w:p w:rsidR="00D2610B" w:rsidRDefault="28C4F526" w14:paraId="0000003F" w14:textId="2FB70FE8">
      <w:pPr>
        <w:spacing w:after="0"/>
      </w:pPr>
      <w:r>
        <w:t>• Inform Helen Lewin (Essere Therapies) that a referral has been made.</w:t>
      </w:r>
    </w:p>
    <w:p w:rsidR="00D2610B" w:rsidRDefault="00CB7254" w14:paraId="00000040" w14:textId="77777777">
      <w:pPr>
        <w:spacing w:after="0"/>
      </w:pPr>
      <w:r>
        <w:t>• Ensure you keep an accurate record of your concern(s) made at the time.</w:t>
      </w:r>
    </w:p>
    <w:p w:rsidR="00D2610B" w:rsidRDefault="00CB7254" w14:paraId="00000041" w14:textId="77777777">
      <w:pPr>
        <w:spacing w:after="0"/>
      </w:pPr>
      <w:r>
        <w:t>• Put your concerns in writing to Social Services following the referral (within 48 hours).</w:t>
      </w:r>
    </w:p>
    <w:p w:rsidR="00D2610B" w:rsidRDefault="00CB7254" w14:paraId="00000042" w14:textId="77777777">
      <w:pPr>
        <w:spacing w:after="0"/>
      </w:pPr>
      <w:r>
        <w:t>• Accurately record the action agreed or that no further action is to be taken and the reasons for this decision on the disclosure form.</w:t>
      </w:r>
    </w:p>
    <w:p w:rsidR="00D2610B" w:rsidRDefault="00D2610B" w14:paraId="00000043" w14:textId="77777777">
      <w:pPr>
        <w:spacing w:after="0"/>
      </w:pPr>
    </w:p>
    <w:p w:rsidR="00D2610B" w:rsidP="1B73D7C3" w:rsidRDefault="2BBDA783" w14:paraId="655268AD" w14:textId="2BFC814E">
      <w:pPr>
        <w:spacing w:after="0"/>
      </w:pPr>
      <w:r w:rsidRPr="1B73D7C3">
        <w:t>Date written: Nov 2017 (HL)</w:t>
      </w:r>
    </w:p>
    <w:p w:rsidR="00D2610B" w:rsidP="1B73D7C3" w:rsidRDefault="2BBDA783" w14:paraId="7EBA052E" w14:textId="4DBD9629">
      <w:pPr>
        <w:spacing w:after="0"/>
      </w:pPr>
      <w:r w:rsidRPr="1B73D7C3">
        <w:t>Reviewed: Nov 2018 (HL)</w:t>
      </w:r>
    </w:p>
    <w:p w:rsidR="00D2610B" w:rsidP="1B73D7C3" w:rsidRDefault="2BBDA783" w14:paraId="3DAB9453" w14:textId="213A91BA">
      <w:pPr>
        <w:spacing w:after="0"/>
      </w:pPr>
      <w:r w:rsidRPr="1B73D7C3">
        <w:t>Reviewed: Nov 2019 (HL)</w:t>
      </w:r>
    </w:p>
    <w:p w:rsidR="00D2610B" w:rsidP="1B73D7C3" w:rsidRDefault="2BBDA783" w14:paraId="5CB92BCB" w14:textId="00EC0672">
      <w:pPr>
        <w:spacing w:after="0"/>
      </w:pPr>
      <w:r w:rsidRPr="1B73D7C3">
        <w:t>Reviewed: Nov 2020 (HL)</w:t>
      </w:r>
    </w:p>
    <w:p w:rsidR="00D2610B" w:rsidP="1B73D7C3" w:rsidRDefault="2BBDA783" w14:paraId="46DBE45D" w14:textId="3A4CA6A9">
      <w:pPr>
        <w:spacing w:after="0"/>
      </w:pPr>
      <w:r w:rsidRPr="1B73D7C3">
        <w:t>Reviewed: April 2021 (HL)</w:t>
      </w:r>
    </w:p>
    <w:p w:rsidR="00D2610B" w:rsidP="1B73D7C3" w:rsidRDefault="2BBDA783" w14:paraId="67B8E3D4" w14:textId="27D162ED">
      <w:pPr>
        <w:spacing w:after="0"/>
      </w:pPr>
      <w:r w:rsidRPr="1B73D7C3">
        <w:t>Reviewed: April 2022 (HL)</w:t>
      </w:r>
    </w:p>
    <w:p w:rsidR="00D2610B" w:rsidP="1B73D7C3" w:rsidRDefault="2BBDA783" w14:paraId="67C134D2" w14:textId="1F1770DF">
      <w:pPr>
        <w:spacing w:after="0"/>
      </w:pPr>
      <w:r w:rsidR="2BBDA783">
        <w:rPr/>
        <w:t>Reviewed: April 2023 (HL)</w:t>
      </w:r>
    </w:p>
    <w:p w:rsidR="00D2610B" w:rsidP="18FFEC4C" w:rsidRDefault="00D2610B" w14:paraId="5EC865F0" w14:textId="27DD2996">
      <w:pPr>
        <w:spacing w:after="0"/>
      </w:pPr>
      <w:r w:rsidR="130AC4F0">
        <w:rPr/>
        <w:t>Reviewed: April 2024 (HL)</w:t>
      </w:r>
    </w:p>
    <w:p w:rsidR="00D2610B" w:rsidP="18FFEC4C" w:rsidRDefault="00D2610B" w14:paraId="0000004D" w14:textId="79C9532E">
      <w:pPr>
        <w:pStyle w:val="Normal"/>
      </w:pPr>
    </w:p>
    <w:p w:rsidR="00D2610B" w:rsidRDefault="00CB7254" w14:paraId="0000004E" w14:textId="77777777">
      <w:pPr>
        <w:spacing w:after="0"/>
      </w:pPr>
      <w:r>
        <w:t xml:space="preserve">                                                                                                                                </w:t>
      </w:r>
    </w:p>
    <w:p w:rsidR="00D2610B" w:rsidRDefault="00D2610B" w14:paraId="0000004F" w14:textId="77777777"/>
    <w:p w:rsidR="00D2610B" w:rsidRDefault="00D2610B" w14:paraId="00000050" w14:textId="77777777"/>
    <w:sectPr w:rsidR="00D2610B">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7254" w:rsidRDefault="00CB7254" w14:paraId="0C5DBC82" w14:textId="77777777">
      <w:pPr>
        <w:spacing w:after="0" w:line="240" w:lineRule="auto"/>
      </w:pPr>
      <w:r>
        <w:separator/>
      </w:r>
    </w:p>
  </w:endnote>
  <w:endnote w:type="continuationSeparator" w:id="0">
    <w:p w:rsidR="00CB7254" w:rsidRDefault="00CB7254" w14:paraId="77B772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10B" w:rsidRDefault="00D2610B" w14:paraId="0000005A" w14:textId="777777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10B" w:rsidRDefault="00D2610B" w14:paraId="00000056" w14:textId="777777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10B" w:rsidRDefault="00D2610B" w14:paraId="00000058"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7254" w:rsidRDefault="00CB7254" w14:paraId="67F2FDEA" w14:textId="77777777">
      <w:pPr>
        <w:spacing w:after="0" w:line="240" w:lineRule="auto"/>
      </w:pPr>
      <w:r>
        <w:separator/>
      </w:r>
    </w:p>
  </w:footnote>
  <w:footnote w:type="continuationSeparator" w:id="0">
    <w:p w:rsidR="00CB7254" w:rsidRDefault="00CB7254" w14:paraId="19D0A2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10B" w:rsidRDefault="00D2610B" w14:paraId="00000059" w14:textId="777777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2610B" w:rsidRDefault="00CB7254" w14:paraId="00000051" w14:textId="77777777">
    <w:pPr>
      <w:spacing w:after="0"/>
      <w:ind w:left="2160"/>
    </w:pPr>
    <w:r>
      <w:rPr>
        <w:noProof/>
      </w:rPr>
      <w:drawing>
        <wp:inline distT="0" distB="0" distL="0" distR="0" wp14:anchorId="72AF5153" wp14:editId="07777777">
          <wp:extent cx="3428564" cy="761824"/>
          <wp:effectExtent l="0" t="0" r="0" b="0"/>
          <wp:docPr id="1" name="image1.gif" descr="C:\Users\Catherine\AppData\Local\Microsoft\Windows\INetCache\Content.Word\Essere-Logo-Design.gif"/>
          <wp:cNvGraphicFramePr/>
          <a:graphic xmlns:a="http://schemas.openxmlformats.org/drawingml/2006/main">
            <a:graphicData uri="http://schemas.openxmlformats.org/drawingml/2006/picture">
              <pic:pic xmlns:pic="http://schemas.openxmlformats.org/drawingml/2006/picture">
                <pic:nvPicPr>
                  <pic:cNvPr id="0" name="image1.gif" descr="C:\Users\Catherine\AppData\Local\Microsoft\Windows\INetCache\Content.Word\Essere-Logo-Design.gif"/>
                  <pic:cNvPicPr preferRelativeResize="0"/>
                </pic:nvPicPr>
                <pic:blipFill>
                  <a:blip r:embed="rId1"/>
                  <a:srcRect/>
                  <a:stretch>
                    <a:fillRect/>
                  </a:stretch>
                </pic:blipFill>
                <pic:spPr>
                  <a:xfrm>
                    <a:off x="0" y="0"/>
                    <a:ext cx="3428564" cy="761824"/>
                  </a:xfrm>
                  <a:prstGeom prst="rect">
                    <a:avLst/>
                  </a:prstGeom>
                  <a:ln/>
                </pic:spPr>
              </pic:pic>
            </a:graphicData>
          </a:graphic>
        </wp:inline>
      </w:drawing>
    </w:r>
  </w:p>
  <w:p w:rsidR="00D2610B" w:rsidRDefault="00CB7254" w14:paraId="00000052" w14:textId="77777777">
    <w:pPr>
      <w:spacing w:after="0"/>
      <w:rPr>
        <w:i/>
        <w:color w:val="808080"/>
      </w:rPr>
    </w:pPr>
    <w:r>
      <w:rPr>
        <w:b/>
        <w:i/>
        <w:color w:val="808080"/>
      </w:rPr>
      <w:t>Essere Therapies</w:t>
    </w:r>
    <w:r>
      <w:rPr>
        <w:b/>
        <w:i/>
        <w:color w:val="808080"/>
      </w:rPr>
      <w:tab/>
    </w:r>
    <w:r>
      <w:rPr>
        <w:b/>
        <w:i/>
        <w:color w:val="808080"/>
      </w:rPr>
      <w:tab/>
    </w:r>
    <w:r>
      <w:rPr>
        <w:b/>
        <w:i/>
        <w:color w:val="808080"/>
      </w:rPr>
      <w:tab/>
    </w:r>
    <w:r>
      <w:rPr>
        <w:b/>
        <w:i/>
        <w:color w:val="808080"/>
      </w:rPr>
      <w:tab/>
    </w:r>
    <w:r>
      <w:rPr>
        <w:b/>
        <w:i/>
        <w:color w:val="808080"/>
      </w:rPr>
      <w:tab/>
    </w:r>
    <w:r>
      <w:rPr>
        <w:b/>
        <w:i/>
        <w:color w:val="808080"/>
      </w:rPr>
      <w:tab/>
    </w:r>
    <w:r>
      <w:rPr>
        <w:b/>
        <w:i/>
        <w:color w:val="808080"/>
      </w:rPr>
      <w:tab/>
    </w:r>
  </w:p>
  <w:p w:rsidR="00D2610B" w:rsidRDefault="00CB7254" w14:paraId="00000053" w14:textId="77777777">
    <w:pPr>
      <w:spacing w:after="0"/>
      <w:rPr>
        <w:i/>
        <w:color w:val="808080"/>
      </w:rPr>
    </w:pPr>
    <w:r>
      <w:rPr>
        <w:i/>
        <w:color w:val="808080"/>
      </w:rPr>
      <w:t xml:space="preserve">                                                                                                                                  Mobile:07434391959</w:t>
    </w:r>
  </w:p>
  <w:p w:rsidR="00D2610B" w:rsidRDefault="00CB7254" w14:paraId="00000054" w14:textId="77777777">
    <w:pPr>
      <w:spacing w:after="0"/>
      <w:rPr>
        <w:i/>
        <w:color w:val="808080"/>
      </w:rPr>
    </w:pPr>
    <w:r>
      <w:rPr>
        <w:i/>
        <w:color w:val="808080"/>
      </w:rPr>
      <w:t xml:space="preserve">                                                                                                                                  </w:t>
    </w:r>
    <w:hyperlink r:id="rId2">
      <w:r>
        <w:rPr>
          <w:i/>
          <w:color w:val="808080"/>
          <w:u w:val="single"/>
        </w:rPr>
        <w:t>esseretherapies@gmail.com</w:t>
      </w:r>
    </w:hyperlink>
  </w:p>
  <w:p w:rsidR="00D2610B" w:rsidRDefault="00D2610B" w14:paraId="00000055" w14:textId="77777777">
    <w:pPr>
      <w:pBdr>
        <w:top w:val="nil"/>
        <w:left w:val="nil"/>
        <w:bottom w:val="nil"/>
        <w:right w:val="nil"/>
        <w:between w:val="nil"/>
      </w:pBdr>
      <w:tabs>
        <w:tab w:val="center" w:pos="4513"/>
        <w:tab w:val="right" w:pos="9026"/>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10B" w:rsidRDefault="00D2610B" w14:paraId="00000057" w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http://schemas.openxmlformats.org/wordprocessingml/2006/main">
  <w:abstractNum xmlns:w="http://schemas.openxmlformats.org/wordprocessingml/2006/main" w:abstractNumId="4">
    <w:nsid w:val="2887f6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f9635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cc65b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a4fb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8E1624"/>
    <w:rsid w:val="006244F5"/>
    <w:rsid w:val="00CB7254"/>
    <w:rsid w:val="00D2610B"/>
    <w:rsid w:val="028E1624"/>
    <w:rsid w:val="0352AC92"/>
    <w:rsid w:val="06012B36"/>
    <w:rsid w:val="07814E97"/>
    <w:rsid w:val="091D1EF8"/>
    <w:rsid w:val="0BF3D44A"/>
    <w:rsid w:val="0CDEDFB5"/>
    <w:rsid w:val="10AE1D10"/>
    <w:rsid w:val="115D67EC"/>
    <w:rsid w:val="11BF0458"/>
    <w:rsid w:val="130AC4F0"/>
    <w:rsid w:val="13529A6E"/>
    <w:rsid w:val="15818E33"/>
    <w:rsid w:val="181676E0"/>
    <w:rsid w:val="1873E331"/>
    <w:rsid w:val="18FFEC4C"/>
    <w:rsid w:val="1AFEDD83"/>
    <w:rsid w:val="1B73D7C3"/>
    <w:rsid w:val="1BC7B41C"/>
    <w:rsid w:val="1C6EDA13"/>
    <w:rsid w:val="1E11D4DC"/>
    <w:rsid w:val="1F1C2DD0"/>
    <w:rsid w:val="22DD53D6"/>
    <w:rsid w:val="26C53B73"/>
    <w:rsid w:val="28C4F526"/>
    <w:rsid w:val="2B8070EB"/>
    <w:rsid w:val="2BBDA783"/>
    <w:rsid w:val="2F4681C9"/>
    <w:rsid w:val="32F7AA06"/>
    <w:rsid w:val="336ED15E"/>
    <w:rsid w:val="33C636FC"/>
    <w:rsid w:val="33FD0C6D"/>
    <w:rsid w:val="352EC17C"/>
    <w:rsid w:val="385F2C27"/>
    <w:rsid w:val="391803B1"/>
    <w:rsid w:val="3FB36AD1"/>
    <w:rsid w:val="3FE97F38"/>
    <w:rsid w:val="442402C4"/>
    <w:rsid w:val="49CF6794"/>
    <w:rsid w:val="4A8999BC"/>
    <w:rsid w:val="4B4BDA09"/>
    <w:rsid w:val="4B7C9488"/>
    <w:rsid w:val="4B86D7B7"/>
    <w:rsid w:val="4CFC9AD4"/>
    <w:rsid w:val="4D02D0FC"/>
    <w:rsid w:val="4DC654F3"/>
    <w:rsid w:val="4DEF8BF9"/>
    <w:rsid w:val="4F3E23E6"/>
    <w:rsid w:val="500EC5F8"/>
    <w:rsid w:val="507B2964"/>
    <w:rsid w:val="51D00BF7"/>
    <w:rsid w:val="52DAD372"/>
    <w:rsid w:val="55ED5B78"/>
    <w:rsid w:val="55FDCA69"/>
    <w:rsid w:val="568C200E"/>
    <w:rsid w:val="56973A71"/>
    <w:rsid w:val="595A0167"/>
    <w:rsid w:val="5B1C7295"/>
    <w:rsid w:val="5CA872E1"/>
    <w:rsid w:val="5E560A62"/>
    <w:rsid w:val="5ECBD4F5"/>
    <w:rsid w:val="60F5CE9B"/>
    <w:rsid w:val="644A6258"/>
    <w:rsid w:val="64CFBA2F"/>
    <w:rsid w:val="686F5318"/>
    <w:rsid w:val="6939D876"/>
    <w:rsid w:val="6E1D0E65"/>
    <w:rsid w:val="6EE787EA"/>
    <w:rsid w:val="6F0A2517"/>
    <w:rsid w:val="747AAC08"/>
    <w:rsid w:val="74D5AFCF"/>
    <w:rsid w:val="756ECD24"/>
    <w:rsid w:val="758F3883"/>
    <w:rsid w:val="76167C69"/>
    <w:rsid w:val="7911D653"/>
    <w:rsid w:val="7980CAF2"/>
    <w:rsid w:val="799CD16B"/>
    <w:rsid w:val="7C0E2B76"/>
    <w:rsid w:val="7D8E0076"/>
    <w:rsid w:val="7F0B62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BDCEE0"/>
  <w15:docId w15:val="{E43FF3CB-2085-4335-B341-4BE3AE8C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numbering" Target="numbering.xml" Id="R329fb752ea0549e2" /></Relationships>
</file>

<file path=word/_rels/header2.xml.rels><?xml version="1.0" encoding="UTF-8" standalone="yes"?>
<Relationships xmlns="http://schemas.openxmlformats.org/package/2006/relationships"><Relationship Id="rId2" Type="http://schemas.openxmlformats.org/officeDocument/2006/relationships/hyperlink" Target="mailto:esseretherapies@gmail.com"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0175e96-803b-4da2-b338-1d4091f5bd66">
      <UserInfo>
        <DisplayName/>
        <AccountId xsi:nil="true"/>
        <AccountType/>
      </UserInfo>
    </SharedWithUsers>
    <TaxCatchAll xmlns="70175e96-803b-4da2-b338-1d4091f5bd66" xsi:nil="true"/>
    <lcf76f155ced4ddcb4097134ff3c332f xmlns="11426a90-b254-4619-a03d-f3c9cd1165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74A15A2081704FB5C733CD65DB39BA" ma:contentTypeVersion="13" ma:contentTypeDescription="Create a new document." ma:contentTypeScope="" ma:versionID="deb47ff1c726bb6f5240773bc83d52ca">
  <xsd:schema xmlns:xsd="http://www.w3.org/2001/XMLSchema" xmlns:xs="http://www.w3.org/2001/XMLSchema" xmlns:p="http://schemas.microsoft.com/office/2006/metadata/properties" xmlns:ns2="11426a90-b254-4619-a03d-f3c9cd1165b4" xmlns:ns3="70175e96-803b-4da2-b338-1d4091f5bd66" targetNamespace="http://schemas.microsoft.com/office/2006/metadata/properties" ma:root="true" ma:fieldsID="5da08d0fd296aca7f35f8eecc952c4f8" ns2:_="" ns3:_="">
    <xsd:import namespace="11426a90-b254-4619-a03d-f3c9cd1165b4"/>
    <xsd:import namespace="70175e96-803b-4da2-b338-1d4091f5b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26a90-b254-4619-a03d-f3c9cd116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59a8c2f-6e02-49f1-b545-b1bc8593b02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75e96-803b-4da2-b338-1d4091f5bd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6b6b59-9e7d-4b0c-a587-0c8cdd6090f6}" ma:internalName="TaxCatchAll" ma:showField="CatchAllData" ma:web="70175e96-803b-4da2-b338-1d4091f5b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C7D9F-0D9E-45DB-9FD5-637B4EC49A73}">
  <ds:schemaRefs>
    <ds:schemaRef ds:uri="http://schemas.microsoft.com/office/2006/metadata/properties"/>
    <ds:schemaRef ds:uri="http://schemas.microsoft.com/office/infopath/2007/PartnerControls"/>
    <ds:schemaRef ds:uri="70175e96-803b-4da2-b338-1d4091f5bd66"/>
    <ds:schemaRef ds:uri="11426a90-b254-4619-a03d-f3c9cd1165b4"/>
  </ds:schemaRefs>
</ds:datastoreItem>
</file>

<file path=customXml/itemProps2.xml><?xml version="1.0" encoding="utf-8"?>
<ds:datastoreItem xmlns:ds="http://schemas.openxmlformats.org/officeDocument/2006/customXml" ds:itemID="{8F230863-0836-4AC8-BA1C-D39D2D2E4556}">
  <ds:schemaRefs>
    <ds:schemaRef ds:uri="http://schemas.microsoft.com/sharepoint/v3/contenttype/forms"/>
  </ds:schemaRefs>
</ds:datastoreItem>
</file>

<file path=customXml/itemProps3.xml><?xml version="1.0" encoding="utf-8"?>
<ds:datastoreItem xmlns:ds="http://schemas.openxmlformats.org/officeDocument/2006/customXml" ds:itemID="{3C58283F-8FC2-4A1A-9B6D-3B779A73F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26a90-b254-4619-a03d-f3c9cd1165b4"/>
    <ds:schemaRef ds:uri="70175e96-803b-4da2-b338-1d4091f5b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Helen Lewin</lastModifiedBy>
  <revision>4</revision>
  <dcterms:created xsi:type="dcterms:W3CDTF">2024-04-14T18:15:00.0000000Z</dcterms:created>
  <dcterms:modified xsi:type="dcterms:W3CDTF">2024-09-11T16:38:20.0039005Z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0x010100D374A15A2081704FB5C733CD65DB39BA</vt:lpwstr>
  </property>
  <property fmtid="{D5CDD505-2E9C-101B-9397-08002B2CF9AE}" pid="3" name="Order">
    <vt:r8>74900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